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D1" w:rsidRDefault="008917D1" w:rsidP="008917D1">
      <w:pPr>
        <w:widowControl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(Nichtzutreffendes löschen, auf schulische Belange abstimmen;</w:t>
      </w:r>
    </w:p>
    <w:p w:rsidR="008917D1" w:rsidRDefault="008917D1" w:rsidP="008917D1">
      <w:pPr>
        <w:widowControl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durchgeführte Unterweisungen durch z. B. X markieren lassen.)</w:t>
      </w:r>
    </w:p>
    <w:p w:rsidR="008917D1" w:rsidRDefault="008917D1" w:rsidP="008917D1">
      <w:pPr>
        <w:widowControl/>
        <w:jc w:val="left"/>
        <w:rPr>
          <w:rFonts w:ascii="Arial" w:hAnsi="Arial"/>
          <w:sz w:val="28"/>
          <w:szCs w:val="28"/>
        </w:rPr>
      </w:pPr>
    </w:p>
    <w:tbl>
      <w:tblPr>
        <w:tblW w:w="966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2"/>
        <w:gridCol w:w="628"/>
      </w:tblGrid>
      <w:tr w:rsidR="008917D1" w:rsidTr="008917D1">
        <w:trPr>
          <w:trHeight w:val="472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917D1" w:rsidRDefault="008917D1">
            <w:pPr>
              <w:widowControl/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Notaus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und PSA</w:t>
            </w:r>
          </w:p>
        </w:tc>
      </w:tr>
      <w:tr w:rsidR="008917D1" w:rsidTr="008917D1">
        <w:trPr>
          <w:jc w:val="center"/>
        </w:trPr>
        <w:tc>
          <w:tcPr>
            <w:tcW w:w="46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Ich weiß, wo sich die </w:t>
            </w:r>
            <w:r>
              <w:rPr>
                <w:rFonts w:ascii="Arial" w:hAnsi="Arial"/>
                <w:sz w:val="28"/>
                <w:szCs w:val="28"/>
              </w:rPr>
              <w:t>elektrischen Not-Aus-Schalter befinden und wie man ihn benutzt.</w:t>
            </w:r>
          </w:p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trage die persönliche  Schutzausrüstung, wenn dieses geboten ist.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1" w:rsidRDefault="008917D1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7D1" w:rsidTr="008917D1">
        <w:trPr>
          <w:trHeight w:val="438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7D1" w:rsidRDefault="008917D1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Umgang mit Leitern und Gerüsten</w:t>
            </w:r>
          </w:p>
        </w:tc>
      </w:tr>
      <w:tr w:rsidR="008917D1" w:rsidTr="008917D1">
        <w:trPr>
          <w:trHeight w:val="1380"/>
          <w:jc w:val="center"/>
        </w:trPr>
        <w:tc>
          <w:tcPr>
            <w:tcW w:w="4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bin in den sicheren Umgang mit Leitern Stand- und Rollgerüsten eingewiesen.</w:t>
            </w:r>
          </w:p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kann Steh- und Anlegeleitern sicher verwenden.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1" w:rsidRDefault="008917D1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7D1" w:rsidTr="008917D1">
        <w:trPr>
          <w:trHeight w:val="39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7D1" w:rsidRDefault="008917D1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Umgang mit Gefahrstoffen</w:t>
            </w:r>
          </w:p>
        </w:tc>
      </w:tr>
      <w:tr w:rsidR="008917D1" w:rsidTr="008917D1">
        <w:trPr>
          <w:trHeight w:val="3060"/>
          <w:jc w:val="center"/>
        </w:trPr>
        <w:tc>
          <w:tcPr>
            <w:tcW w:w="4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bin über den Umgang mit Gefahrstoffen laut roter Betriebsanweisungen belehrt worden.</w:t>
            </w:r>
          </w:p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beachte die Gefahrensymbole „Feuergefährlich“, „Gesundheitsschädlich“ und „Reizend“</w:t>
            </w:r>
          </w:p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kenne die Gefährdungen im Umgang mit Lösemitteln und lösemittelhaltigen Anstrichstoffen.</w:t>
            </w:r>
          </w:p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schütze mich vor den Gefahrstoffen.</w:t>
            </w:r>
          </w:p>
          <w:p w:rsidR="008917D1" w:rsidRDefault="008917D1" w:rsidP="006307EA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entsorge Anstrichstoffe, Lösemittel, Abwasser auf den vorgesehenen Entsorgungswegen.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1" w:rsidRDefault="008917D1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7D1" w:rsidTr="008917D1">
        <w:trPr>
          <w:trHeight w:val="180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7D1" w:rsidRDefault="008917D1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Umgang mit Maschinen</w:t>
            </w:r>
          </w:p>
        </w:tc>
      </w:tr>
      <w:tr w:rsidR="008917D1" w:rsidTr="008917D1">
        <w:trPr>
          <w:trHeight w:val="2130"/>
          <w:jc w:val="center"/>
        </w:trPr>
        <w:tc>
          <w:tcPr>
            <w:tcW w:w="4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bin über den Umgang mit Maschinen laut blauer Betriebsanweisung oder Bedienungsanleitung belehrt worden.</w:t>
            </w:r>
          </w:p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Ich kann die jeweiligen Handmaschinen laut Bedienungsanleitung sicher einschalten, ansetzen, halten, absetzten und abschalten.</w:t>
            </w:r>
          </w:p>
          <w:p w:rsidR="008917D1" w:rsidRDefault="008917D1" w:rsidP="006307EA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Ich nehme keine defekte Maschinen in Betrieb und gebe sie der Lehrkraft.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1" w:rsidRDefault="008917D1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7D1" w:rsidTr="008917D1">
        <w:trPr>
          <w:trHeight w:val="22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7D1" w:rsidRDefault="008917D1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Umgang mit Druckluft</w:t>
            </w:r>
          </w:p>
        </w:tc>
      </w:tr>
      <w:tr w:rsidR="008917D1" w:rsidTr="008917D1">
        <w:trPr>
          <w:trHeight w:val="1770"/>
          <w:jc w:val="center"/>
        </w:trPr>
        <w:tc>
          <w:tcPr>
            <w:tcW w:w="4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kenne die Gefahren beim Umgang mit Druckluft.</w:t>
            </w:r>
          </w:p>
          <w:p w:rsidR="008917D1" w:rsidRDefault="008917D1" w:rsidP="006307EA">
            <w:pPr>
              <w:widowControl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kenne die Gefahren bei der Benutzung von Druckluftbetriebenen Maschinen, Geräten und Lackierpistolen.</w:t>
            </w:r>
          </w:p>
          <w:p w:rsidR="008917D1" w:rsidRDefault="008917D1" w:rsidP="006307EA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Ich weiß wo sich die Druckluftabsperrhähne befinden und wie sie bedient werden.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1" w:rsidRDefault="008917D1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917D1" w:rsidTr="008917D1">
        <w:trPr>
          <w:trHeight w:val="345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917D1" w:rsidRDefault="008917D1">
            <w:pPr>
              <w:widowControl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Lackarbeiten</w:t>
            </w:r>
          </w:p>
        </w:tc>
      </w:tr>
      <w:tr w:rsidR="008917D1" w:rsidTr="008917D1">
        <w:trPr>
          <w:trHeight w:val="2265"/>
          <w:jc w:val="center"/>
        </w:trPr>
        <w:tc>
          <w:tcPr>
            <w:tcW w:w="46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17D1" w:rsidRDefault="008917D1" w:rsidP="006307EA">
            <w:pPr>
              <w:widowControl/>
              <w:numPr>
                <w:ilvl w:val="1"/>
                <w:numId w:val="1"/>
              </w:numPr>
              <w:tabs>
                <w:tab w:val="num" w:pos="362"/>
              </w:tabs>
              <w:ind w:left="362" w:hanging="362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Ich nehme die Lösemitteldestillieranlage, den Infrarot-trockner und die Lackierkabine nicht eigenmächtig in Betrieb.</w:t>
            </w:r>
          </w:p>
          <w:p w:rsidR="008917D1" w:rsidRDefault="008917D1" w:rsidP="006307EA">
            <w:pPr>
              <w:numPr>
                <w:ilvl w:val="1"/>
                <w:numId w:val="1"/>
              </w:numPr>
              <w:tabs>
                <w:tab w:val="num" w:pos="362"/>
              </w:tabs>
              <w:ind w:left="362" w:hanging="362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Ich kenne die </w:t>
            </w:r>
            <w:r>
              <w:rPr>
                <w:rFonts w:ascii="Arial" w:hAnsi="Arial"/>
                <w:sz w:val="28"/>
                <w:szCs w:val="28"/>
              </w:rPr>
              <w:t>Gefährdungen bei Trocknungstätigkeiten in der Lackierkabine.</w:t>
            </w:r>
          </w:p>
          <w:p w:rsidR="008917D1" w:rsidRDefault="008917D1" w:rsidP="006307EA">
            <w:pPr>
              <w:numPr>
                <w:ilvl w:val="1"/>
                <w:numId w:val="1"/>
              </w:numPr>
              <w:tabs>
                <w:tab w:val="num" w:pos="362"/>
              </w:tabs>
              <w:ind w:left="362" w:hanging="362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Ich bin über Gefahren bei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Entschichtungsarbeiten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mit Geräten, Anlagen oder Hilfsstoffen informiert.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7D1" w:rsidRDefault="008917D1">
            <w:pPr>
              <w:widowControl/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917D1" w:rsidRDefault="008917D1" w:rsidP="008917D1">
      <w:pPr>
        <w:widowControl/>
        <w:jc w:val="left"/>
        <w:rPr>
          <w:rFonts w:ascii="Arial" w:hAnsi="Arial"/>
          <w:sz w:val="16"/>
        </w:rPr>
      </w:pPr>
    </w:p>
    <w:p w:rsidR="008917D1" w:rsidRDefault="008917D1" w:rsidP="008917D1">
      <w:pPr>
        <w:widowControl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Die Unterweisungen wurden von folgenden Lehrkräften durchgeführt:</w:t>
      </w:r>
    </w:p>
    <w:p w:rsidR="008917D1" w:rsidRDefault="008917D1" w:rsidP="008917D1">
      <w:pPr>
        <w:widowControl/>
        <w:numPr>
          <w:ilvl w:val="3"/>
          <w:numId w:val="1"/>
        </w:numPr>
        <w:tabs>
          <w:tab w:val="num" w:pos="1068"/>
        </w:tabs>
        <w:spacing w:before="120"/>
        <w:ind w:left="1066" w:hanging="357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</w:t>
      </w:r>
    </w:p>
    <w:p w:rsidR="008917D1" w:rsidRDefault="008917D1" w:rsidP="008917D1">
      <w:pPr>
        <w:widowControl/>
        <w:numPr>
          <w:ilvl w:val="3"/>
          <w:numId w:val="1"/>
        </w:numPr>
        <w:tabs>
          <w:tab w:val="num" w:pos="1068"/>
        </w:tabs>
        <w:spacing w:before="120"/>
        <w:ind w:left="1066" w:hanging="357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>____________________________________</w:t>
      </w:r>
    </w:p>
    <w:p w:rsidR="008917D1" w:rsidRDefault="008917D1" w:rsidP="008917D1">
      <w:pPr>
        <w:widowControl/>
        <w:jc w:val="left"/>
        <w:rPr>
          <w:rFonts w:ascii="Arial" w:hAnsi="Arial"/>
          <w:sz w:val="28"/>
          <w:szCs w:val="28"/>
        </w:rPr>
      </w:pPr>
    </w:p>
    <w:p w:rsidR="003E426A" w:rsidRDefault="003E426A">
      <w:bookmarkStart w:id="0" w:name="_GoBack"/>
      <w:bookmarkEnd w:id="0"/>
    </w:p>
    <w:sectPr w:rsidR="003E426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7D1" w:rsidRDefault="008917D1" w:rsidP="008917D1">
      <w:r>
        <w:separator/>
      </w:r>
    </w:p>
  </w:endnote>
  <w:endnote w:type="continuationSeparator" w:id="0">
    <w:p w:rsidR="008917D1" w:rsidRDefault="008917D1" w:rsidP="0089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7D1" w:rsidRDefault="008917D1" w:rsidP="008917D1">
      <w:r>
        <w:separator/>
      </w:r>
    </w:p>
  </w:footnote>
  <w:footnote w:type="continuationSeparator" w:id="0">
    <w:p w:rsidR="008917D1" w:rsidRDefault="008917D1" w:rsidP="00891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0" w:type="dxa"/>
      <w:tblLook w:val="01E0" w:firstRow="1" w:lastRow="1" w:firstColumn="1" w:lastColumn="1" w:noHBand="0" w:noVBand="0"/>
    </w:tblPr>
    <w:tblGrid>
      <w:gridCol w:w="1631"/>
      <w:gridCol w:w="5603"/>
      <w:gridCol w:w="1828"/>
    </w:tblGrid>
    <w:tr w:rsidR="008917D1" w:rsidTr="008917D1">
      <w:tc>
        <w:tcPr>
          <w:tcW w:w="19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17D1" w:rsidRDefault="008917D1" w:rsidP="008917D1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>
                <wp:extent cx="952500" cy="638175"/>
                <wp:effectExtent l="0" t="0" r="0" b="9525"/>
                <wp:docPr id="1" name="Grafik 1" descr="100xlogo_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0xlogo_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17D1" w:rsidRDefault="008917D1" w:rsidP="008917D1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Unterweisungsblatt </w:t>
          </w:r>
        </w:p>
        <w:p w:rsidR="008917D1" w:rsidRDefault="008917D1" w:rsidP="008917D1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 xml:space="preserve">für fachspezifische Gefährdungen </w:t>
          </w:r>
        </w:p>
        <w:p w:rsidR="008917D1" w:rsidRDefault="008917D1" w:rsidP="008917D1">
          <w:pPr>
            <w:tabs>
              <w:tab w:val="left" w:pos="4488"/>
            </w:tabs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Arial" w:hAnsi="Arial" w:cs="Arial"/>
              <w:b/>
              <w:sz w:val="32"/>
              <w:szCs w:val="32"/>
            </w:rPr>
            <w:t>Farbtechnik und Raumgestaltung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17D1" w:rsidRDefault="008917D1" w:rsidP="008917D1">
          <w:pPr>
            <w:pStyle w:val="Kopfzeile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rFonts w:ascii="Arial" w:hAnsi="Arial" w:cs="Arial"/>
              <w:sz w:val="32"/>
              <w:szCs w:val="32"/>
            </w:rPr>
            <w:t>Abteilung</w:t>
          </w:r>
        </w:p>
      </w:tc>
    </w:tr>
    <w:tr w:rsidR="008917D1" w:rsidTr="008917D1">
      <w:trPr>
        <w:trHeight w:val="39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917D1" w:rsidRDefault="008917D1" w:rsidP="008917D1"/>
      </w:tc>
      <w:tc>
        <w:tcPr>
          <w:tcW w:w="5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8917D1" w:rsidRDefault="008917D1" w:rsidP="008917D1">
          <w:pPr>
            <w:tabs>
              <w:tab w:val="left" w:pos="4488"/>
            </w:tabs>
            <w:jc w:val="left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Cs w:val="24"/>
            </w:rPr>
            <w:t>Name:…………….………..Vorname:………………….</w:t>
          </w:r>
        </w:p>
      </w:tc>
      <w:tc>
        <w:tcPr>
          <w:tcW w:w="20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:rsidR="008917D1" w:rsidRDefault="008917D1" w:rsidP="008917D1">
          <w:pPr>
            <w:pStyle w:val="Kopfzeile"/>
            <w:jc w:val="left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  <w:szCs w:val="24"/>
            </w:rPr>
            <w:t>Klasse:…..…….</w:t>
          </w:r>
        </w:p>
      </w:tc>
    </w:tr>
  </w:tbl>
  <w:p w:rsidR="008917D1" w:rsidRPr="008917D1" w:rsidRDefault="008917D1" w:rsidP="008917D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B1A"/>
    <w:multiLevelType w:val="hybridMultilevel"/>
    <w:tmpl w:val="22CEAA0E"/>
    <w:lvl w:ilvl="0" w:tplc="BF9694E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D1"/>
    <w:rsid w:val="003E426A"/>
    <w:rsid w:val="0089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45FBA-A4C2-4E31-AF2B-6D00F59E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17D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CG Times (WN)" w:eastAsia="Times New Roman" w:hAnsi="CG Times (WN)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917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917D1"/>
  </w:style>
  <w:style w:type="paragraph" w:styleId="Fuzeile">
    <w:name w:val="footer"/>
    <w:basedOn w:val="Standard"/>
    <w:link w:val="FuzeileZchn"/>
    <w:uiPriority w:val="99"/>
    <w:unhideWhenUsed/>
    <w:rsid w:val="008917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917D1"/>
  </w:style>
  <w:style w:type="table" w:styleId="Tabellenraster">
    <w:name w:val="Table Grid"/>
    <w:basedOn w:val="NormaleTabelle"/>
    <w:rsid w:val="008917D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AE26DB3F.dotm</Template>
  <TotalTime>0</TotalTime>
  <Pages>2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2016-10-06T10:05:00Z</dcterms:created>
  <dcterms:modified xsi:type="dcterms:W3CDTF">2016-10-06T10:12:00Z</dcterms:modified>
</cp:coreProperties>
</file>