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0D" w:rsidRDefault="0000160D" w:rsidP="0000160D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(Nichtzutreffendes löschen, auf schulische Belange abstimmen;</w:t>
      </w:r>
    </w:p>
    <w:p w:rsidR="0000160D" w:rsidRDefault="0000160D" w:rsidP="0000160D">
      <w:pPr>
        <w:widowControl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0"/>
        </w:rPr>
        <w:t>durchgeführte Unterweisungen durch z. B. X markieren lassen.)</w:t>
      </w:r>
    </w:p>
    <w:p w:rsidR="0000160D" w:rsidRDefault="0000160D" w:rsidP="0000160D">
      <w:pPr>
        <w:widowControl/>
        <w:jc w:val="center"/>
        <w:rPr>
          <w:rFonts w:ascii="Arial" w:hAnsi="Arial"/>
          <w:sz w:val="28"/>
          <w:szCs w:val="28"/>
        </w:rPr>
      </w:pPr>
    </w:p>
    <w:p w:rsidR="0000160D" w:rsidRDefault="0000160D" w:rsidP="0000160D">
      <w:pPr>
        <w:widowControl/>
        <w:jc w:val="left"/>
        <w:rPr>
          <w:rFonts w:ascii="Arial" w:hAnsi="Arial"/>
          <w:sz w:val="28"/>
          <w:szCs w:val="28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9"/>
        <w:gridCol w:w="646"/>
      </w:tblGrid>
      <w:tr w:rsidR="0000160D" w:rsidTr="0000160D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0D" w:rsidRDefault="0000160D">
            <w:pPr>
              <w:widowControl/>
              <w:ind w:firstLine="34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Sofortmaßnahmen</w:t>
            </w:r>
          </w:p>
        </w:tc>
      </w:tr>
      <w:tr w:rsidR="0000160D" w:rsidTr="0000160D">
        <w:trPr>
          <w:trHeight w:val="2910"/>
          <w:jc w:val="center"/>
        </w:trPr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60D" w:rsidRDefault="0000160D" w:rsidP="00DC30B2">
            <w:pPr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Ich kann mit dem Notfalltelefon Hilfe rufen. </w:t>
            </w:r>
          </w:p>
          <w:p w:rsidR="0000160D" w:rsidRDefault="0000160D" w:rsidP="00DC30B2">
            <w:pPr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Ich weiß, wo sich der Verbandskasten befindet. </w:t>
            </w:r>
          </w:p>
          <w:p w:rsidR="0000160D" w:rsidRDefault="0000160D" w:rsidP="00DC30B2">
            <w:pPr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Ich weiß, wer im Notfall Erste Hilfe leisten kann                          </w:t>
            </w:r>
          </w:p>
          <w:p w:rsidR="0000160D" w:rsidRDefault="0000160D">
            <w:pPr>
              <w:ind w:left="192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(Ersthelfer ist ..............................................................................).</w:t>
            </w:r>
          </w:p>
          <w:p w:rsidR="0000160D" w:rsidRDefault="0000160D" w:rsidP="00DC30B2">
            <w:pPr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Ich weiß, wo sich die Feuerlöscheinrichtungen befinden.</w:t>
            </w:r>
          </w:p>
          <w:p w:rsidR="0000160D" w:rsidRDefault="0000160D" w:rsidP="00DC30B2">
            <w:pPr>
              <w:widowControl/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weiß, wo sich die </w:t>
            </w:r>
            <w:r>
              <w:rPr>
                <w:rFonts w:ascii="Arial" w:hAnsi="Arial"/>
                <w:sz w:val="28"/>
                <w:szCs w:val="28"/>
              </w:rPr>
              <w:t>elektrischen Not-Aus-Schalter befinden und wie man sie benutzt.</w:t>
            </w:r>
          </w:p>
          <w:p w:rsidR="0000160D" w:rsidRDefault="0000160D" w:rsidP="00DC30B2">
            <w:pPr>
              <w:numPr>
                <w:ilvl w:val="0"/>
                <w:numId w:val="2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weiß, dass ich persönliche Schutzausrüstung tragen muss, wenn dieses geboten ist.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60D" w:rsidRDefault="0000160D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60D" w:rsidTr="0000160D">
        <w:trPr>
          <w:trHeight w:val="4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60D" w:rsidRDefault="0000160D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Gefahrstoffen</w:t>
            </w:r>
          </w:p>
        </w:tc>
      </w:tr>
      <w:tr w:rsidR="0000160D" w:rsidTr="0000160D">
        <w:trPr>
          <w:trHeight w:val="4320"/>
          <w:jc w:val="center"/>
        </w:trPr>
        <w:tc>
          <w:tcPr>
            <w:tcW w:w="46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60D" w:rsidRDefault="0000160D" w:rsidP="00DC30B2">
            <w:pPr>
              <w:widowControl/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über den Umgang mit Gefahrstoffen (z. B. Kraftstoffe, Schmierstoffe, lösungsmittelhaltige Stoffe, Batteriesäure, Bremsflüssigkeit, Frostschutzmittel,) laut roter Betriebsanweisungen belehrt worden.</w:t>
            </w:r>
          </w:p>
          <w:p w:rsidR="0000160D" w:rsidRDefault="0000160D" w:rsidP="00DC30B2">
            <w:pPr>
              <w:widowControl/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kenne die Bedeutung der Gefahrensymbole „Feuergefährlich“, „Gesundheitsschädlich“ und „Reizend“ usw.</w:t>
            </w:r>
          </w:p>
          <w:p w:rsidR="0000160D" w:rsidRDefault="0000160D" w:rsidP="00DC30B2">
            <w:pPr>
              <w:widowControl/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Verbrennungsmotore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betreibe ich ausschließlich bei eingeschalteter Abgasabsaugung.</w:t>
            </w:r>
          </w:p>
          <w:p w:rsidR="0000160D" w:rsidRDefault="0000160D" w:rsidP="00DC30B2">
            <w:pPr>
              <w:widowControl/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Beim Laden von Fahrzeugbatterien halte ich die Belüftungsvorschriften ein.</w:t>
            </w:r>
          </w:p>
          <w:p w:rsidR="0000160D" w:rsidRDefault="0000160D" w:rsidP="00DC30B2">
            <w:pPr>
              <w:numPr>
                <w:ilvl w:val="0"/>
                <w:numId w:val="1"/>
              </w:numPr>
              <w:ind w:left="566" w:hanging="37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Arbeiten an pyrotechnischen Anlagen (Airbags usw.), Klimaanlagen (Kältemittel), Hochdruckanlagen (Common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oder Hochvoltanlagen (Elektroantriebe) führe ich ohne Berechtigung nicht durch.</w:t>
            </w:r>
          </w:p>
        </w:tc>
        <w:tc>
          <w:tcPr>
            <w:tcW w:w="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60D" w:rsidRDefault="0000160D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60D" w:rsidTr="0000160D">
        <w:trPr>
          <w:trHeight w:val="5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60D" w:rsidRDefault="0000160D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elektrischen Betriebsmitteln</w:t>
            </w:r>
          </w:p>
        </w:tc>
      </w:tr>
    </w:tbl>
    <w:p w:rsidR="00D46D67" w:rsidRDefault="00D46D67">
      <w:bookmarkStart w:id="0" w:name="_GoBack"/>
      <w:bookmarkEnd w:id="0"/>
    </w:p>
    <w:sectPr w:rsidR="00D46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0D" w:rsidRDefault="0000160D" w:rsidP="0000160D">
      <w:r>
        <w:separator/>
      </w:r>
    </w:p>
  </w:endnote>
  <w:endnote w:type="continuationSeparator" w:id="0">
    <w:p w:rsidR="0000160D" w:rsidRDefault="0000160D" w:rsidP="0000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0D" w:rsidRDefault="0000160D" w:rsidP="0000160D">
      <w:r>
        <w:separator/>
      </w:r>
    </w:p>
  </w:footnote>
  <w:footnote w:type="continuationSeparator" w:id="0">
    <w:p w:rsidR="0000160D" w:rsidRDefault="0000160D" w:rsidP="0000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631"/>
      <w:gridCol w:w="5603"/>
      <w:gridCol w:w="1828"/>
    </w:tblGrid>
    <w:tr w:rsidR="0000160D" w:rsidRPr="0000160D" w:rsidTr="0000160D"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60D" w:rsidRPr="0000160D" w:rsidRDefault="0000160D" w:rsidP="0000160D">
          <w:pPr>
            <w:jc w:val="center"/>
          </w:pPr>
          <w:r w:rsidRPr="0000160D">
            <w:rPr>
              <w:noProof/>
            </w:rPr>
            <w:drawing>
              <wp:inline distT="0" distB="0" distL="0" distR="0" wp14:anchorId="7A2B9A6E" wp14:editId="1CA3E504">
                <wp:extent cx="952500" cy="638175"/>
                <wp:effectExtent l="0" t="0" r="0" b="9525"/>
                <wp:docPr id="1" name="Bild 1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60D" w:rsidRPr="0000160D" w:rsidRDefault="0000160D" w:rsidP="0000160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0160D">
            <w:rPr>
              <w:rFonts w:ascii="Arial" w:hAnsi="Arial" w:cs="Arial"/>
              <w:b/>
              <w:sz w:val="32"/>
              <w:szCs w:val="32"/>
            </w:rPr>
            <w:t xml:space="preserve">Unterweisungsblatt </w:t>
          </w:r>
        </w:p>
        <w:p w:rsidR="0000160D" w:rsidRPr="0000160D" w:rsidRDefault="0000160D" w:rsidP="0000160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0160D">
            <w:rPr>
              <w:rFonts w:ascii="Arial" w:hAnsi="Arial" w:cs="Arial"/>
              <w:b/>
              <w:sz w:val="32"/>
              <w:szCs w:val="32"/>
            </w:rPr>
            <w:t xml:space="preserve">für fachspezifische Gefährdungen </w:t>
          </w:r>
        </w:p>
        <w:p w:rsidR="0000160D" w:rsidRPr="0000160D" w:rsidRDefault="0000160D" w:rsidP="0000160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0160D">
            <w:rPr>
              <w:rFonts w:ascii="Arial" w:hAnsi="Arial" w:cs="Arial"/>
              <w:b/>
              <w:sz w:val="32"/>
              <w:szCs w:val="32"/>
            </w:rPr>
            <w:t>im Berufsbereich Fahrzeugtechnik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60D" w:rsidRPr="0000160D" w:rsidRDefault="0000160D" w:rsidP="0000160D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00160D">
            <w:rPr>
              <w:rFonts w:ascii="Arial" w:hAnsi="Arial" w:cs="Arial"/>
              <w:sz w:val="32"/>
              <w:szCs w:val="32"/>
            </w:rPr>
            <w:t>Abteilung</w:t>
          </w:r>
        </w:p>
      </w:tc>
    </w:tr>
    <w:tr w:rsidR="0000160D" w:rsidRPr="0000160D" w:rsidTr="0000160D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60D" w:rsidRPr="0000160D" w:rsidRDefault="0000160D" w:rsidP="0000160D"/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00160D" w:rsidRPr="0000160D" w:rsidRDefault="0000160D" w:rsidP="0000160D">
          <w:pPr>
            <w:tabs>
              <w:tab w:val="left" w:pos="4488"/>
            </w:tabs>
            <w:rPr>
              <w:rFonts w:ascii="Arial" w:hAnsi="Arial" w:cs="Arial"/>
              <w:b/>
              <w:sz w:val="28"/>
              <w:szCs w:val="28"/>
            </w:rPr>
          </w:pPr>
          <w:r w:rsidRPr="0000160D">
            <w:rPr>
              <w:rFonts w:ascii="Arial" w:hAnsi="Arial" w:cs="Arial"/>
              <w:b/>
              <w:szCs w:val="24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00160D" w:rsidRPr="0000160D" w:rsidRDefault="0000160D" w:rsidP="0000160D">
          <w:pPr>
            <w:rPr>
              <w:rFonts w:ascii="Arial" w:hAnsi="Arial" w:cs="Arial"/>
              <w:szCs w:val="24"/>
            </w:rPr>
          </w:pPr>
          <w:r w:rsidRPr="0000160D">
            <w:rPr>
              <w:rFonts w:ascii="Arial" w:hAnsi="Arial" w:cs="Arial"/>
              <w:szCs w:val="24"/>
            </w:rPr>
            <w:t>Klasse:…..…….</w:t>
          </w:r>
        </w:p>
      </w:tc>
    </w:tr>
  </w:tbl>
  <w:p w:rsidR="0000160D" w:rsidRDefault="000016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hybridMultilevel"/>
    <w:tmpl w:val="8E5E1D82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268D1F10"/>
    <w:multiLevelType w:val="hybridMultilevel"/>
    <w:tmpl w:val="E230DE08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0D"/>
    <w:rsid w:val="0000160D"/>
    <w:rsid w:val="00D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807C-7474-4A84-B8CC-E7746AF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 (WN)" w:eastAsia="Times New Roman" w:hAnsi="CG Times (WN)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60D"/>
  </w:style>
  <w:style w:type="paragraph" w:styleId="Fuzeile">
    <w:name w:val="footer"/>
    <w:basedOn w:val="Standard"/>
    <w:link w:val="FuzeileZchn"/>
    <w:uiPriority w:val="99"/>
    <w:unhideWhenUsed/>
    <w:rsid w:val="000016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60D"/>
  </w:style>
  <w:style w:type="table" w:styleId="Tabellenraster">
    <w:name w:val="Table Grid"/>
    <w:basedOn w:val="NormaleTabelle"/>
    <w:rsid w:val="00001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F37E023E.dotm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2016-10-06T13:43:00Z</dcterms:created>
  <dcterms:modified xsi:type="dcterms:W3CDTF">2016-10-06T13:44:00Z</dcterms:modified>
</cp:coreProperties>
</file>