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928" w:rsidRPr="00173928" w:rsidRDefault="00173928" w:rsidP="00173928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32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bCs/>
          <w:sz w:val="32"/>
          <w:szCs w:val="24"/>
          <w:lang w:eastAsia="de-DE"/>
        </w:rPr>
        <w:t>12 Regeln für unsere tägliche Sicherheit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0" locked="0" layoutInCell="0" allowOverlap="1" wp14:anchorId="78ADAE87" wp14:editId="2B8AB26B">
            <wp:simplePos x="0" y="0"/>
            <wp:positionH relativeFrom="column">
              <wp:posOffset>4914900</wp:posOffset>
            </wp:positionH>
            <wp:positionV relativeFrom="paragraph">
              <wp:posOffset>162560</wp:posOffset>
            </wp:positionV>
            <wp:extent cx="556895" cy="556895"/>
            <wp:effectExtent l="0" t="0" r="0" b="0"/>
            <wp:wrapNone/>
            <wp:docPr id="1" name="Bild 2" descr="M01_A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01_AU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Nur sichere Arbeit ist gute Arbeit: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Trage Deine persönliche Schutzausrüstung!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0" locked="0" layoutInCell="0" allowOverlap="1" wp14:anchorId="3A0D5B11" wp14:editId="10A32CA1">
            <wp:simplePos x="0" y="0"/>
            <wp:positionH relativeFrom="column">
              <wp:posOffset>-342900</wp:posOffset>
            </wp:positionH>
            <wp:positionV relativeFrom="paragraph">
              <wp:posOffset>-1270</wp:posOffset>
            </wp:positionV>
            <wp:extent cx="701040" cy="610235"/>
            <wp:effectExtent l="0" t="0" r="3810" b="0"/>
            <wp:wrapNone/>
            <wp:docPr id="2" name="Bild 5" descr="W14_ST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14_ST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0" locked="0" layoutInCell="0" allowOverlap="1" wp14:anchorId="2D6B75EA" wp14:editId="1A381F18">
            <wp:simplePos x="0" y="0"/>
            <wp:positionH relativeFrom="column">
              <wp:posOffset>4800600</wp:posOffset>
            </wp:positionH>
            <wp:positionV relativeFrom="paragraph">
              <wp:posOffset>113030</wp:posOffset>
            </wp:positionV>
            <wp:extent cx="750570" cy="383540"/>
            <wp:effectExtent l="0" t="0" r="0" b="0"/>
            <wp:wrapNone/>
            <wp:docPr id="3" name="Bild 9" descr="E03_N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03_NO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38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Sicherheit auf allen Wegen: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Halte Verkehrs- und Fluchtwege frei!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0" locked="0" layoutInCell="0" allowOverlap="1" wp14:anchorId="0E976A94" wp14:editId="560F95D8">
            <wp:simplePos x="0" y="0"/>
            <wp:positionH relativeFrom="column">
              <wp:posOffset>-342900</wp:posOffset>
            </wp:positionH>
            <wp:positionV relativeFrom="paragraph">
              <wp:posOffset>185420</wp:posOffset>
            </wp:positionV>
            <wp:extent cx="685800" cy="596900"/>
            <wp:effectExtent l="0" t="0" r="0" b="0"/>
            <wp:wrapNone/>
            <wp:docPr id="4" name="Bild 4" descr="W07_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07_ST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Geräte und Fahrzeuge: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Benutze nur die, die Du sicher beherrscht!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Fahrzeuge sind stärker als Du: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0" locked="0" layoutInCell="1" allowOverlap="1" wp14:anchorId="61E057B3" wp14:editId="36C933F8">
            <wp:simplePos x="0" y="0"/>
            <wp:positionH relativeFrom="column">
              <wp:posOffset>-342900</wp:posOffset>
            </wp:positionH>
            <wp:positionV relativeFrom="paragraph">
              <wp:posOffset>167640</wp:posOffset>
            </wp:positionV>
            <wp:extent cx="561975" cy="561975"/>
            <wp:effectExtent l="0" t="0" r="9525" b="9525"/>
            <wp:wrapNone/>
            <wp:docPr id="5" name="Bild 1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Meide den Gefahrenbereich, suche Blickkontakt!</w:t>
      </w:r>
    </w:p>
    <w:p w:rsidR="00173928" w:rsidRPr="00173928" w:rsidRDefault="00173928" w:rsidP="00173928">
      <w:pPr>
        <w:spacing w:after="0" w:line="240" w:lineRule="auto"/>
        <w:ind w:left="-540" w:firstLine="540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Gefahrstoffe sind keine Hautreiniger: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Beachte die Betriebsanweisungen!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sz w:val="24"/>
          <w:szCs w:val="24"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7pt;margin-top:2.8pt;width:47.05pt;height:41pt;z-index:251658240;visibility:visible;mso-wrap-edited:f" o:allowincell="f">
            <v:imagedata r:id="rId10" o:title=""/>
          </v:shape>
          <o:OLEObject Type="Embed" ProgID="Word.Picture.8" ShapeID="_x0000_s1026" DrawAspect="Content" ObjectID="_1537271216" r:id="rId11"/>
        </w:object>
      </w: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Erst Denken, dann Handeln: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Vermeide Hektik, im Zweifel Vorfahrt für die Sicherheit!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0" allowOverlap="1" wp14:anchorId="432D8B64" wp14:editId="67148E25">
            <wp:simplePos x="0" y="0"/>
            <wp:positionH relativeFrom="column">
              <wp:posOffset>5372100</wp:posOffset>
            </wp:positionH>
            <wp:positionV relativeFrom="paragraph">
              <wp:posOffset>18415</wp:posOffset>
            </wp:positionV>
            <wp:extent cx="534035" cy="534035"/>
            <wp:effectExtent l="0" t="0" r="0" b="0"/>
            <wp:wrapNone/>
            <wp:docPr id="6" name="Bild 7" descr="M14_FR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14_FRE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3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An Maschinen und Anlagen: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0" allowOverlap="1" wp14:anchorId="45495CA9" wp14:editId="7E5AAC46">
            <wp:simplePos x="0" y="0"/>
            <wp:positionH relativeFrom="column">
              <wp:posOffset>-342900</wp:posOffset>
            </wp:positionH>
            <wp:positionV relativeFrom="paragraph">
              <wp:posOffset>385445</wp:posOffset>
            </wp:positionV>
            <wp:extent cx="695960" cy="605790"/>
            <wp:effectExtent l="0" t="0" r="8890" b="3810"/>
            <wp:wrapNone/>
            <wp:docPr id="7" name="Bild 6" descr="W15_AB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15_ABS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0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Sichere Dich selbst, Abschalten und persönliches Schloss!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Auch geringe Höhen sind gefährlich: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Absperren und sichern, für Dich und Deine Kollegen!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0" allowOverlap="1" wp14:anchorId="2A74975D" wp14:editId="6B44FB30">
            <wp:simplePos x="0" y="0"/>
            <wp:positionH relativeFrom="column">
              <wp:posOffset>-342900</wp:posOffset>
            </wp:positionH>
            <wp:positionV relativeFrom="paragraph">
              <wp:posOffset>87630</wp:posOffset>
            </wp:positionV>
            <wp:extent cx="685800" cy="596900"/>
            <wp:effectExtent l="0" t="0" r="0" b="0"/>
            <wp:wrapNone/>
            <wp:docPr id="8" name="Bild 3" descr="W06_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06_LAS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Kann etwas von oben kommen?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Sei niemals unter schwebenden Lasten!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Du hast die Wahl: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Für jede Arbeit gibt es das richtige Werkzeug!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360" w:firstLine="348"/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0" allowOverlap="1" wp14:anchorId="55DF87B3" wp14:editId="02DB6CC9">
            <wp:simplePos x="0" y="0"/>
            <wp:positionH relativeFrom="column">
              <wp:posOffset>-228600</wp:posOffset>
            </wp:positionH>
            <wp:positionV relativeFrom="paragraph">
              <wp:posOffset>103505</wp:posOffset>
            </wp:positionV>
            <wp:extent cx="582930" cy="582930"/>
            <wp:effectExtent l="0" t="0" r="7620" b="7620"/>
            <wp:wrapNone/>
            <wp:docPr id="9" name="Bild 8" descr="M11_AL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11_ALL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Deine Meinung ist uns wichtig: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Melde Sicherheitsmängel, schlage Verbesserungen vor!</w:t>
      </w:r>
    </w:p>
    <w:p w:rsidR="00173928" w:rsidRPr="00173928" w:rsidRDefault="00173928" w:rsidP="00173928">
      <w:p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</w:p>
    <w:p w:rsidR="00173928" w:rsidRPr="00173928" w:rsidRDefault="00173928" w:rsidP="00173928">
      <w:pPr>
        <w:spacing w:after="0" w:line="240" w:lineRule="auto"/>
        <w:ind w:left="708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color w:val="FF0000"/>
          <w:sz w:val="28"/>
          <w:szCs w:val="24"/>
          <w:lang w:eastAsia="de-DE"/>
        </w:rPr>
        <w:t>Denk` auch an andere:</w:t>
      </w:r>
    </w:p>
    <w:p w:rsidR="00173928" w:rsidRPr="00173928" w:rsidRDefault="00173928" w:rsidP="00173928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</w:pPr>
      <w:r w:rsidRPr="00173928">
        <w:rPr>
          <w:rFonts w:ascii="Arial" w:eastAsia="Times New Roman" w:hAnsi="Arial" w:cs="Times New Roman"/>
          <w:b/>
          <w:color w:val="008000"/>
          <w:sz w:val="28"/>
          <w:szCs w:val="24"/>
          <w:lang w:eastAsia="de-DE"/>
        </w:rPr>
        <w:t>Du bist verantwortlich, für Dich und Deine Kollegen!</w:t>
      </w:r>
    </w:p>
    <w:p w:rsidR="002E1D5D" w:rsidRDefault="00173928" w:rsidP="00173928">
      <w:pPr>
        <w:spacing w:after="0" w:line="240" w:lineRule="auto"/>
        <w:jc w:val="center"/>
      </w:pPr>
      <w:r w:rsidRPr="00173928">
        <w:rPr>
          <w:rFonts w:ascii="Segoe UI Symbol" w:eastAsia="Times New Roman" w:hAnsi="Segoe UI Symbol" w:cs="Segoe UI Symbol"/>
          <w:b/>
          <w:color w:val="0000FF"/>
          <w:sz w:val="120"/>
          <w:szCs w:val="24"/>
          <w:lang w:eastAsia="de-DE"/>
        </w:rPr>
        <w:t>☺</w:t>
      </w:r>
      <w:bookmarkStart w:id="0" w:name="_GoBack"/>
      <w:bookmarkEnd w:id="0"/>
    </w:p>
    <w:sectPr w:rsidR="002E1D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F2274"/>
    <w:multiLevelType w:val="hybridMultilevel"/>
    <w:tmpl w:val="338831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2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28"/>
    <w:rsid w:val="00173928"/>
    <w:rsid w:val="002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4C4E53A-B13B-4813-BAA1-C65ADE6A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F96B4CFC.dotm</Template>
  <TotalTime>0</TotalTime>
  <Pages>1</Pages>
  <Words>132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2016-10-06T12:59:00Z</dcterms:created>
  <dcterms:modified xsi:type="dcterms:W3CDTF">2016-10-06T13:00:00Z</dcterms:modified>
</cp:coreProperties>
</file>