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236"/>
      </w:tblGrid>
      <w:tr w:rsidR="00D453FC" w:rsidTr="00886FE9">
        <w:trPr>
          <w:trHeight w:val="1065"/>
          <w:jc w:val="center"/>
        </w:trPr>
        <w:tc>
          <w:tcPr>
            <w:tcW w:w="2490" w:type="dxa"/>
            <w:gridSpan w:val="3"/>
            <w:vAlign w:val="center"/>
          </w:tcPr>
          <w:p w:rsidR="00697E9D" w:rsidRPr="00E32DD9" w:rsidRDefault="00697E9D" w:rsidP="00697E9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32DD9">
              <w:rPr>
                <w:rFonts w:ascii="Arial" w:hAnsi="Arial" w:cs="Arial"/>
                <w:sz w:val="22"/>
                <w:szCs w:val="22"/>
              </w:rPr>
              <w:t>Name/Logo der Schule</w:t>
            </w:r>
          </w:p>
          <w:p w:rsidR="00D453FC" w:rsidRPr="00B02CCF" w:rsidRDefault="00D453FC" w:rsidP="00886FE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817" w:type="dxa"/>
          </w:tcPr>
          <w:p w:rsidR="00D453FC" w:rsidRDefault="00D453FC" w:rsidP="00D453FC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D453FC" w:rsidRDefault="00D453FC" w:rsidP="00D453F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</w:p>
          <w:p w:rsidR="00D453FC" w:rsidRPr="00617D60" w:rsidRDefault="00112C81" w:rsidP="00112C81">
            <w:pPr>
              <w:spacing w:before="120" w:after="120"/>
              <w:rPr>
                <w:rFonts w:ascii="Arial" w:hAnsi="Arial" w:cs="Arial"/>
                <w:sz w:val="26"/>
                <w:szCs w:val="26"/>
              </w:rPr>
            </w:pPr>
            <w:r w:rsidRPr="00112C81"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Winkelschleifern</w:t>
            </w: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 im Metallbereich</w:t>
            </w:r>
          </w:p>
        </w:tc>
        <w:tc>
          <w:tcPr>
            <w:tcW w:w="2757" w:type="dxa"/>
            <w:gridSpan w:val="3"/>
          </w:tcPr>
          <w:p w:rsidR="00D453FC" w:rsidRDefault="007A0CD3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A0CD3">
              <w:rPr>
                <w:rFonts w:ascii="Arial" w:hAnsi="Arial" w:cs="Arial"/>
                <w:b/>
                <w:sz w:val="24"/>
                <w:szCs w:val="24"/>
              </w:rPr>
              <w:t>Raum</w:t>
            </w:r>
            <w:r w:rsidR="00D453FC" w:rsidRPr="007A0CD3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62740B" w:rsidRDefault="0062740B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97E9D" w:rsidRDefault="00697E9D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97E9D" w:rsidRDefault="00697E9D" w:rsidP="007A0CD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02CCF" w:rsidRPr="00B02CCF" w:rsidRDefault="00B02CCF" w:rsidP="007A0CD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Verantwortlich</w:t>
            </w:r>
          </w:p>
        </w:tc>
      </w:tr>
      <w:tr w:rsidR="00346242" w:rsidTr="00405D8F">
        <w:trPr>
          <w:cantSplit/>
          <w:trHeight w:val="250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</w:pPr>
            <w:bookmarkStart w:id="0" w:name="_Hlk382810628"/>
            <w:r>
              <w:t>Gefahren für Mensch und Umwelt</w:t>
            </w:r>
          </w:p>
        </w:tc>
      </w:tr>
      <w:tr w:rsidR="00346242" w:rsidTr="00FF7B0D">
        <w:trPr>
          <w:cantSplit/>
          <w:jc w:val="center"/>
        </w:trPr>
        <w:tc>
          <w:tcPr>
            <w:tcW w:w="1347" w:type="dxa"/>
            <w:gridSpan w:val="2"/>
            <w:vAlign w:val="center"/>
          </w:tcPr>
          <w:p w:rsidR="007A0CD3" w:rsidRPr="007A0CD3" w:rsidRDefault="00654552" w:rsidP="00FF7B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B9A0A02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92075</wp:posOffset>
                  </wp:positionV>
                  <wp:extent cx="702310" cy="609600"/>
                  <wp:effectExtent l="0" t="0" r="2540" b="0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17D60" w:rsidRDefault="00617D60" w:rsidP="00FF7B0D">
            <w:pPr>
              <w:jc w:val="center"/>
            </w:pPr>
          </w:p>
          <w:p w:rsidR="00617D60" w:rsidRPr="00617D60" w:rsidRDefault="00617D60" w:rsidP="00FF7B0D">
            <w:pPr>
              <w:jc w:val="center"/>
            </w:pPr>
          </w:p>
          <w:p w:rsidR="00FF7B0D" w:rsidRDefault="00FF7B0D" w:rsidP="00FF7B0D">
            <w:pPr>
              <w:jc w:val="center"/>
              <w:rPr>
                <w:noProof/>
              </w:rPr>
            </w:pPr>
          </w:p>
          <w:p w:rsidR="00617D60" w:rsidRDefault="00617D60" w:rsidP="00FF7B0D">
            <w:pPr>
              <w:jc w:val="center"/>
            </w:pPr>
          </w:p>
          <w:p w:rsidR="00346242" w:rsidRPr="00617D60" w:rsidRDefault="00654552" w:rsidP="00FF7B0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567757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121920</wp:posOffset>
                  </wp:positionV>
                  <wp:extent cx="685800" cy="595630"/>
                  <wp:effectExtent l="0" t="0" r="0" b="0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17" w:type="dxa"/>
            <w:gridSpan w:val="5"/>
          </w:tcPr>
          <w:p w:rsidR="00617D60" w:rsidRPr="00395384" w:rsidRDefault="00654552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before="60" w:after="60"/>
              <w:ind w:left="42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645D3D49">
                  <wp:simplePos x="0" y="0"/>
                  <wp:positionH relativeFrom="column">
                    <wp:posOffset>4515485</wp:posOffset>
                  </wp:positionH>
                  <wp:positionV relativeFrom="paragraph">
                    <wp:posOffset>236855</wp:posOffset>
                  </wp:positionV>
                  <wp:extent cx="704850" cy="610761"/>
                  <wp:effectExtent l="0" t="0" r="0" b="0"/>
                  <wp:wrapNone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1076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9C7">
              <w:rPr>
                <w:rFonts w:ascii="Arial" w:hAnsi="Arial"/>
                <w:sz w:val="22"/>
                <w:szCs w:val="22"/>
              </w:rPr>
              <w:t>Lärm</w:t>
            </w:r>
            <w:r w:rsidR="00617D60" w:rsidRPr="00395384">
              <w:rPr>
                <w:rFonts w:ascii="Arial" w:hAnsi="Arial"/>
                <w:sz w:val="22"/>
                <w:szCs w:val="22"/>
              </w:rPr>
              <w:t>entwicklung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Gefahr der Augenverletzung durch Schleiffunken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Verbrennen an heißen Schleifflächen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Schneiden an Schleif</w:t>
            </w:r>
            <w:r w:rsidR="004519C7">
              <w:rPr>
                <w:rFonts w:ascii="Arial" w:hAnsi="Arial"/>
                <w:sz w:val="22"/>
                <w:szCs w:val="22"/>
              </w:rPr>
              <w:t>- bzw. Schnitt</w:t>
            </w:r>
            <w:r w:rsidRPr="00395384">
              <w:rPr>
                <w:rFonts w:ascii="Arial" w:hAnsi="Arial"/>
                <w:sz w:val="22"/>
                <w:szCs w:val="22"/>
              </w:rPr>
              <w:t>graten</w:t>
            </w:r>
          </w:p>
          <w:p w:rsidR="00617D60" w:rsidRPr="00395384" w:rsidRDefault="00617D60" w:rsidP="00617D60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Brandgefahr durch Schleiffunken</w:t>
            </w:r>
          </w:p>
          <w:p w:rsidR="00617D60" w:rsidRPr="00395384" w:rsidRDefault="00617D60" w:rsidP="00617D60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Schleifverletzungen beim Abrutschen oder Auslaufen der Schleifscheibe</w:t>
            </w:r>
          </w:p>
          <w:p w:rsidR="00617D60" w:rsidRPr="00395384" w:rsidRDefault="00617D60" w:rsidP="00617D60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Rückschlag der Maschine beim Verkanten der Schleifscheibe</w:t>
            </w:r>
          </w:p>
          <w:p w:rsidR="00617D60" w:rsidRPr="00395384" w:rsidRDefault="00617D60" w:rsidP="00617D60">
            <w:pPr>
              <w:numPr>
                <w:ilvl w:val="0"/>
                <w:numId w:val="6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 xml:space="preserve">Getroffen werden durch wegfliegende Teile, z.B. beim Bruch der Schleifscheibe </w:t>
            </w:r>
          </w:p>
          <w:p w:rsidR="003D0FEE" w:rsidRPr="00112C81" w:rsidRDefault="00617D60" w:rsidP="00112C81">
            <w:pPr>
              <w:numPr>
                <w:ilvl w:val="0"/>
                <w:numId w:val="7"/>
              </w:numPr>
              <w:tabs>
                <w:tab w:val="clear" w:pos="360"/>
                <w:tab w:val="num" w:pos="426"/>
              </w:tabs>
              <w:autoSpaceDE/>
              <w:autoSpaceDN/>
              <w:spacing w:after="60"/>
              <w:ind w:left="426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Einziehen von Kleidung und/oder Haare</w:t>
            </w:r>
            <w:r w:rsidR="00112C81">
              <w:rPr>
                <w:rFonts w:ascii="Arial" w:hAnsi="Arial"/>
                <w:sz w:val="22"/>
                <w:szCs w:val="22"/>
              </w:rPr>
              <w:t>n</w:t>
            </w:r>
          </w:p>
        </w:tc>
      </w:tr>
      <w:tr w:rsidR="00346242" w:rsidTr="00405D8F">
        <w:trPr>
          <w:cantSplit/>
          <w:trHeight w:val="184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Pr="00CE1D1F" w:rsidRDefault="00346242" w:rsidP="00CE1D1F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46242" w:rsidTr="00405D8F">
        <w:trPr>
          <w:cantSplit/>
          <w:jc w:val="center"/>
        </w:trPr>
        <w:tc>
          <w:tcPr>
            <w:tcW w:w="1336" w:type="dxa"/>
            <w:shd w:val="clear" w:color="auto" w:fill="FFFFFF"/>
          </w:tcPr>
          <w:p w:rsidR="00112C81" w:rsidRPr="00112C81" w:rsidRDefault="00654552" w:rsidP="00FF2B00">
            <w:pPr>
              <w:pStyle w:val="Textkrper"/>
              <w:rPr>
                <w:color w:val="FFFFFF"/>
                <w:sz w:val="10"/>
                <w:szCs w:val="10"/>
              </w:rPr>
            </w:pPr>
            <w:r w:rsidRPr="001A6CFA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0490B526">
                  <wp:simplePos x="0" y="0"/>
                  <wp:positionH relativeFrom="column">
                    <wp:posOffset>112394</wp:posOffset>
                  </wp:positionH>
                  <wp:positionV relativeFrom="paragraph">
                    <wp:posOffset>69849</wp:posOffset>
                  </wp:positionV>
                  <wp:extent cx="714375" cy="714375"/>
                  <wp:effectExtent l="0" t="0" r="9525" b="9525"/>
                  <wp:wrapNone/>
                  <wp:docPr id="2" name="Grafik 2" descr="G:\Arbeit Fasi\webgruppe\symbole_2017\D-M007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Arbeit Fasi\webgruppe\symbole_2017\D-M007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41BF6">
              <w:rPr>
                <w:color w:val="FFFFFF"/>
              </w:rPr>
              <w:t xml:space="preserve"> </w:t>
            </w:r>
          </w:p>
          <w:p w:rsidR="0077137A" w:rsidRDefault="00241BF6" w:rsidP="00FF2B00">
            <w:pPr>
              <w:pStyle w:val="Textkrper"/>
              <w:rPr>
                <w:color w:val="FFFFFF"/>
              </w:rPr>
            </w:pPr>
            <w:r>
              <w:rPr>
                <w:color w:val="FFFFFF"/>
              </w:rPr>
              <w:t xml:space="preserve"> </w:t>
            </w:r>
            <w:r w:rsidR="00112C81">
              <w:rPr>
                <w:noProof/>
              </w:rPr>
              <w:t xml:space="preserve">  </w:t>
            </w:r>
          </w:p>
          <w:p w:rsidR="00241BF6" w:rsidRPr="003D0FEE" w:rsidRDefault="00624328" w:rsidP="00FF2B00">
            <w:pPr>
              <w:pStyle w:val="Textkrper"/>
              <w:rPr>
                <w:sz w:val="10"/>
                <w:szCs w:val="10"/>
              </w:rPr>
            </w:pPr>
            <w:r>
              <w:t xml:space="preserve">  </w:t>
            </w:r>
          </w:p>
          <w:p w:rsidR="006902D5" w:rsidRDefault="00241BF6" w:rsidP="00E34898">
            <w:pPr>
              <w:pStyle w:val="Textkrper"/>
            </w:pPr>
            <w:r>
              <w:t xml:space="preserve">  </w:t>
            </w:r>
            <w:r w:rsidR="00112C81">
              <w:rPr>
                <w:noProof/>
              </w:rPr>
              <w:t xml:space="preserve"> </w:t>
            </w:r>
          </w:p>
          <w:p w:rsidR="00112C81" w:rsidRPr="00112C81" w:rsidRDefault="00112C81" w:rsidP="00E34898">
            <w:pPr>
              <w:pStyle w:val="Textkrper"/>
              <w:rPr>
                <w:sz w:val="10"/>
                <w:szCs w:val="10"/>
              </w:rPr>
            </w:pPr>
            <w:r>
              <w:t xml:space="preserve"> </w:t>
            </w:r>
          </w:p>
          <w:p w:rsidR="00E34898" w:rsidRPr="003D0FEE" w:rsidRDefault="00112C81" w:rsidP="00E34898">
            <w:pPr>
              <w:pStyle w:val="Textkrper"/>
              <w:rPr>
                <w:sz w:val="10"/>
                <w:szCs w:val="10"/>
              </w:rPr>
            </w:pPr>
            <w:r>
              <w:rPr>
                <w:b/>
                <w:bCs/>
                <w:noProof/>
                <w:sz w:val="24"/>
              </w:rPr>
              <w:t xml:space="preserve">  </w:t>
            </w:r>
            <w:r w:rsidR="00E34898">
              <w:t xml:space="preserve"> </w:t>
            </w:r>
          </w:p>
          <w:p w:rsidR="00112C81" w:rsidRPr="00112C81" w:rsidRDefault="00E34898" w:rsidP="009F5C19">
            <w:pPr>
              <w:pStyle w:val="Textkrper"/>
              <w:rPr>
                <w:sz w:val="10"/>
                <w:szCs w:val="10"/>
              </w:rPr>
            </w:pPr>
            <w:r>
              <w:t xml:space="preserve"> </w:t>
            </w:r>
          </w:p>
          <w:p w:rsidR="00E34898" w:rsidRPr="006902D5" w:rsidRDefault="00654552" w:rsidP="009F5C19">
            <w:pPr>
              <w:pStyle w:val="Textkrper"/>
            </w:pPr>
            <w:r w:rsidRPr="00E65966">
              <w:rPr>
                <w:b/>
                <w:bCs/>
                <w:noProof/>
                <w:sz w:val="24"/>
              </w:rPr>
              <w:drawing>
                <wp:anchor distT="0" distB="0" distL="114300" distR="114300" simplePos="0" relativeHeight="251666432" behindDoc="0" locked="0" layoutInCell="1" allowOverlap="1" wp14:anchorId="1EBCA0F7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250190</wp:posOffset>
                  </wp:positionV>
                  <wp:extent cx="685800" cy="685800"/>
                  <wp:effectExtent l="0" t="0" r="0" b="0"/>
                  <wp:wrapNone/>
                  <wp:docPr id="8" name="Grafik 8" descr="G:\Arbeit Fasi\webgruppe\symbole_2017\D-M003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Arbeit Fasi\webgruppe\symbole_2017\D-M003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91416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0791708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1085215</wp:posOffset>
                  </wp:positionV>
                  <wp:extent cx="685800" cy="685800"/>
                  <wp:effectExtent l="0" t="0" r="0" b="0"/>
                  <wp:wrapNone/>
                  <wp:docPr id="7" name="Grafik 7" descr="G:\Arbeit Fasi\webgruppe\symbole_2017\D-M001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Arbeit Fasi\webgruppe\symbole_2017\D-M001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2C81">
              <w:t xml:space="preserve"> </w:t>
            </w:r>
            <w:r w:rsidR="00E34898">
              <w:t xml:space="preserve"> </w:t>
            </w:r>
            <w:r w:rsidR="00112C81">
              <w:rPr>
                <w:noProof/>
              </w:rPr>
              <w:t xml:space="preserve"> </w:t>
            </w:r>
          </w:p>
        </w:tc>
        <w:tc>
          <w:tcPr>
            <w:tcW w:w="8470" w:type="dxa"/>
            <w:gridSpan w:val="4"/>
            <w:shd w:val="clear" w:color="auto" w:fill="FFFFFF"/>
          </w:tcPr>
          <w:p w:rsidR="00112C81" w:rsidRDefault="00112C81" w:rsidP="00112C81">
            <w:pPr>
              <w:autoSpaceDE/>
              <w:autoSpaceDN/>
              <w:spacing w:before="60" w:after="40"/>
              <w:ind w:left="499"/>
              <w:rPr>
                <w:rFonts w:ascii="Arial" w:hAnsi="Arial"/>
                <w:sz w:val="22"/>
                <w:szCs w:val="22"/>
              </w:rPr>
            </w:pP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before="60"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Brennbare Materialien aus dem Arbeitsbereich entfernen oder abdecken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</w:p>
          <w:p w:rsidR="00617D60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Für Brandschutz sorgen, Feuerlöscher bereithalten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</w:p>
          <w:p w:rsidR="004519C7" w:rsidRPr="004519C7" w:rsidRDefault="004519C7" w:rsidP="004519C7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Enganliegende Kleidung tragen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617D60" w:rsidRDefault="00617D60" w:rsidP="00617D60">
            <w:pPr>
              <w:pStyle w:val="Textkrper-Zeileneinzug"/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 w:cs="Arial"/>
                <w:sz w:val="22"/>
                <w:szCs w:val="22"/>
              </w:rPr>
            </w:pPr>
            <w:r w:rsidRPr="00395384">
              <w:rPr>
                <w:rFonts w:ascii="Arial" w:hAnsi="Arial" w:cs="Arial"/>
                <w:sz w:val="22"/>
                <w:szCs w:val="22"/>
              </w:rPr>
              <w:t>Gehörschutz, Schutzbrille, Schutzschuhe benutzen</w:t>
            </w:r>
            <w:r w:rsidR="004519C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519C7" w:rsidRPr="004519C7" w:rsidRDefault="004519C7" w:rsidP="004519C7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Bei langen Haaren Haarnetz</w:t>
            </w:r>
            <w:r>
              <w:rPr>
                <w:rFonts w:ascii="Arial" w:hAnsi="Arial"/>
                <w:sz w:val="22"/>
                <w:szCs w:val="22"/>
              </w:rPr>
              <w:t xml:space="preserve"> oder Vergleichbares</w:t>
            </w:r>
            <w:r w:rsidRPr="00395384">
              <w:rPr>
                <w:rFonts w:ascii="Arial" w:hAnsi="Arial"/>
                <w:sz w:val="22"/>
                <w:szCs w:val="22"/>
              </w:rPr>
              <w:t xml:space="preserve"> tragen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Flugbahn der Schleifpartikel auf die Absauganlage hin ausrichte</w:t>
            </w:r>
            <w:r w:rsidR="004519C7">
              <w:rPr>
                <w:rFonts w:ascii="Arial" w:hAnsi="Arial"/>
                <w:sz w:val="22"/>
                <w:szCs w:val="22"/>
              </w:rPr>
              <w:t>n.</w:t>
            </w:r>
          </w:p>
          <w:p w:rsidR="00617D60" w:rsidRPr="00395384" w:rsidRDefault="00617D60" w:rsidP="003A62AB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Auf benachbarte Arbeitsplätze und Verkehrwege achten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Maschine beidhändig führen, „vom Körper wegarbeiten“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  <w:r w:rsidR="00654552" w:rsidRPr="001A6CFA">
              <w:rPr>
                <w:noProof/>
              </w:rPr>
              <w:t xml:space="preserve"> </w:t>
            </w:r>
            <w:bookmarkStart w:id="1" w:name="_GoBack"/>
            <w:bookmarkEnd w:id="1"/>
          </w:p>
          <w:p w:rsidR="00617D60" w:rsidRPr="00395384" w:rsidRDefault="00654552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1A6CFA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68976D63">
                  <wp:simplePos x="0" y="0"/>
                  <wp:positionH relativeFrom="column">
                    <wp:posOffset>4636770</wp:posOffset>
                  </wp:positionH>
                  <wp:positionV relativeFrom="paragraph">
                    <wp:posOffset>24130</wp:posOffset>
                  </wp:positionV>
                  <wp:extent cx="685800" cy="685800"/>
                  <wp:effectExtent l="0" t="0" r="0" b="0"/>
                  <wp:wrapNone/>
                  <wp:docPr id="4" name="Grafik 4" descr="G:\Arbeit Fasi\webgruppe\symbole_2017\D-M005-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Arbeit Fasi\webgruppe\symbole_2017\D-M005-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17D60" w:rsidRPr="00395384">
              <w:rPr>
                <w:rFonts w:ascii="Arial" w:hAnsi="Arial"/>
                <w:sz w:val="22"/>
                <w:szCs w:val="22"/>
              </w:rPr>
              <w:t>Trennscheiben nicht zum Seitenschleifen verwenden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Schutzhauben</w:t>
            </w:r>
            <w:r w:rsidR="004519C7">
              <w:rPr>
                <w:rFonts w:ascii="Arial" w:hAnsi="Arial"/>
                <w:sz w:val="22"/>
                <w:szCs w:val="22"/>
              </w:rPr>
              <w:t xml:space="preserve"> richtig einstellen und nicht </w:t>
            </w:r>
            <w:r w:rsidRPr="00395384">
              <w:rPr>
                <w:rFonts w:ascii="Arial" w:hAnsi="Arial"/>
                <w:sz w:val="22"/>
                <w:szCs w:val="22"/>
              </w:rPr>
              <w:t>entfernen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 xml:space="preserve">nur </w:t>
            </w:r>
            <w:r w:rsidR="004519C7">
              <w:rPr>
                <w:rFonts w:ascii="Arial" w:hAnsi="Arial"/>
                <w:sz w:val="22"/>
                <w:szCs w:val="22"/>
              </w:rPr>
              <w:t xml:space="preserve">die </w:t>
            </w:r>
            <w:r w:rsidRPr="00395384">
              <w:rPr>
                <w:rFonts w:ascii="Arial" w:hAnsi="Arial"/>
                <w:sz w:val="22"/>
                <w:szCs w:val="22"/>
              </w:rPr>
              <w:t>für das jeweilige Gerät zugelassene Scheiben verwenden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</w:p>
          <w:p w:rsidR="00617D60" w:rsidRPr="00395384" w:rsidRDefault="00617D60" w:rsidP="00617D60">
            <w:pPr>
              <w:numPr>
                <w:ilvl w:val="0"/>
                <w:numId w:val="9"/>
              </w:numPr>
              <w:autoSpaceDE/>
              <w:autoSpaceDN/>
              <w:spacing w:after="40"/>
              <w:ind w:left="499" w:hanging="357"/>
              <w:rPr>
                <w:rFonts w:ascii="Arial" w:hAnsi="Arial"/>
                <w:sz w:val="22"/>
                <w:szCs w:val="22"/>
              </w:rPr>
            </w:pPr>
            <w:r w:rsidRPr="00395384">
              <w:rPr>
                <w:rFonts w:ascii="Arial" w:hAnsi="Arial"/>
                <w:sz w:val="22"/>
                <w:szCs w:val="22"/>
              </w:rPr>
              <w:t>Werkstück gegen Verkeilen und Klemmen sichern</w:t>
            </w:r>
            <w:r w:rsidR="004519C7">
              <w:rPr>
                <w:rFonts w:ascii="Arial" w:hAnsi="Arial"/>
                <w:sz w:val="22"/>
                <w:szCs w:val="22"/>
              </w:rPr>
              <w:t>.</w:t>
            </w:r>
          </w:p>
          <w:p w:rsidR="0062740B" w:rsidRPr="003D0FEE" w:rsidRDefault="0062740B" w:rsidP="00617D60">
            <w:pPr>
              <w:autoSpaceDE/>
              <w:autoSpaceDN/>
              <w:spacing w:after="40"/>
              <w:ind w:left="49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8" w:type="dxa"/>
            <w:gridSpan w:val="2"/>
            <w:shd w:val="clear" w:color="auto" w:fill="FFFFFF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cantSplit/>
          <w:trHeight w:val="20"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</w:t>
            </w:r>
            <w:r w:rsidR="000D5B31" w:rsidRPr="00CE1D1F">
              <w:t xml:space="preserve"> und im Gefahrenfall</w:t>
            </w:r>
          </w:p>
        </w:tc>
      </w:tr>
      <w:tr w:rsidR="00346242" w:rsidTr="00405D8F">
        <w:trPr>
          <w:trHeight w:val="496"/>
          <w:jc w:val="center"/>
        </w:trPr>
        <w:tc>
          <w:tcPr>
            <w:tcW w:w="1347" w:type="dxa"/>
            <w:gridSpan w:val="2"/>
          </w:tcPr>
          <w:p w:rsidR="00346242" w:rsidRDefault="00654552" w:rsidP="00FF2B00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96ABFD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104140</wp:posOffset>
                  </wp:positionV>
                  <wp:extent cx="638175" cy="638175"/>
                  <wp:effectExtent l="0" t="0" r="9525" b="952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81" w:type="dxa"/>
            <w:gridSpan w:val="4"/>
          </w:tcPr>
          <w:p w:rsidR="0039232D" w:rsidRDefault="0039232D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>Mängel an der Maschine sin</w:t>
            </w:r>
            <w:r w:rsidR="00B02CCF">
              <w:t>d umgehend dem Lehrer zu melden</w:t>
            </w:r>
          </w:p>
          <w:p w:rsidR="006902D5" w:rsidRDefault="006902D5" w:rsidP="00B02CCF">
            <w:pPr>
              <w:pStyle w:val="Textkrper"/>
              <w:numPr>
                <w:ilvl w:val="0"/>
                <w:numId w:val="5"/>
              </w:numPr>
              <w:spacing w:line="276" w:lineRule="auto"/>
            </w:pPr>
            <w:r>
              <w:t xml:space="preserve">Maschine ausschalten und vor unbefugtem Wiederanschalten sichern </w:t>
            </w:r>
          </w:p>
          <w:p w:rsidR="00346242" w:rsidRDefault="006902D5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</w:t>
            </w:r>
            <w:r w:rsidR="00B02CCF">
              <w:t>n lassen</w:t>
            </w:r>
          </w:p>
          <w:p w:rsidR="00654552" w:rsidRDefault="00654552" w:rsidP="00B02CCF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Im Brandfall Löschversuch unternehmen</w:t>
            </w:r>
          </w:p>
          <w:p w:rsidR="00241BF6" w:rsidRPr="003D0FEE" w:rsidRDefault="00241BF6" w:rsidP="00241BF6">
            <w:pPr>
              <w:pStyle w:val="Textkrper"/>
              <w:rPr>
                <w:sz w:val="16"/>
                <w:szCs w:val="16"/>
              </w:rPr>
            </w:pP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cantSplit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46242" w:rsidTr="00405D8F">
        <w:trPr>
          <w:jc w:val="center"/>
        </w:trPr>
        <w:tc>
          <w:tcPr>
            <w:tcW w:w="1347" w:type="dxa"/>
            <w:gridSpan w:val="2"/>
          </w:tcPr>
          <w:p w:rsidR="00241BF6" w:rsidRPr="00617D60" w:rsidRDefault="00241BF6" w:rsidP="00FF2B00">
            <w:pPr>
              <w:pStyle w:val="Textkrper"/>
              <w:rPr>
                <w:sz w:val="16"/>
                <w:szCs w:val="16"/>
              </w:rPr>
            </w:pPr>
            <w:r>
              <w:t xml:space="preserve"> </w:t>
            </w:r>
          </w:p>
          <w:p w:rsidR="0077137A" w:rsidRPr="0077137A" w:rsidRDefault="00241BF6" w:rsidP="00FF2B00">
            <w:pPr>
              <w:pStyle w:val="Textkrper"/>
            </w:pPr>
            <w:r>
              <w:t xml:space="preserve">   </w:t>
            </w:r>
            <w:r w:rsidR="00FF2B00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5" o:title=""/>
                </v:shape>
                <o:OLEObject Type="Embed" ProgID="Word.Picture.8" ShapeID="_x0000_i1025" DrawAspect="Content" ObjectID="_1709357086" r:id="rId16"/>
              </w:object>
            </w:r>
          </w:p>
        </w:tc>
        <w:tc>
          <w:tcPr>
            <w:tcW w:w="8481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Den Lehrer (Ersthelfer) informieren (siehe Alarmplan). </w:t>
            </w:r>
          </w:p>
          <w:p w:rsidR="006902D5" w:rsidRDefault="006902D5" w:rsidP="00394ADC">
            <w:pPr>
              <w:pStyle w:val="Textkrper"/>
              <w:numPr>
                <w:ilvl w:val="0"/>
                <w:numId w:val="4"/>
              </w:numPr>
            </w:pPr>
            <w:r>
              <w:t xml:space="preserve">Verletzungen sofort versorgen. </w:t>
            </w:r>
          </w:p>
          <w:p w:rsidR="00346242" w:rsidRDefault="006902D5" w:rsidP="00394ADC">
            <w:pPr>
              <w:pStyle w:val="Textkrper"/>
              <w:numPr>
                <w:ilvl w:val="0"/>
                <w:numId w:val="4"/>
              </w:numPr>
              <w:ind w:left="357" w:hanging="357"/>
            </w:pPr>
            <w:r>
              <w:t xml:space="preserve">Eintragung in </w:t>
            </w:r>
            <w:r w:rsidR="0039232D">
              <w:t>das Verbandbuch vornehmen</w:t>
            </w:r>
          </w:p>
          <w:p w:rsidR="0039232D" w:rsidRPr="004D33E3" w:rsidRDefault="0039232D" w:rsidP="0039232D">
            <w:pPr>
              <w:pStyle w:val="Textkrper"/>
              <w:spacing w:before="120" w:after="120"/>
            </w:pPr>
            <w:r>
              <w:rPr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b/>
                <w:color w:val="FF0000"/>
                <w:sz w:val="24"/>
                <w:szCs w:val="24"/>
              </w:rPr>
              <w:t>Notruf: 112</w:t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</w:r>
            <w:r w:rsidRPr="001B5802">
              <w:rPr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236" w:type="dxa"/>
          </w:tcPr>
          <w:p w:rsidR="00346242" w:rsidRDefault="00346242" w:rsidP="00FF2B00">
            <w:pPr>
              <w:pStyle w:val="Textkrper"/>
            </w:pPr>
          </w:p>
        </w:tc>
      </w:tr>
      <w:tr w:rsidR="00346242" w:rsidTr="00405D8F">
        <w:trPr>
          <w:cantSplit/>
          <w:jc w:val="center"/>
        </w:trPr>
        <w:tc>
          <w:tcPr>
            <w:tcW w:w="10064" w:type="dxa"/>
            <w:gridSpan w:val="7"/>
            <w:shd w:val="clear" w:color="auto" w:fill="0000FF"/>
          </w:tcPr>
          <w:p w:rsidR="00346242" w:rsidRDefault="00346242" w:rsidP="00CE1D1F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46242" w:rsidTr="00405D8F">
        <w:trPr>
          <w:trHeight w:val="944"/>
          <w:jc w:val="center"/>
        </w:trPr>
        <w:tc>
          <w:tcPr>
            <w:tcW w:w="1336" w:type="dxa"/>
          </w:tcPr>
          <w:p w:rsidR="00346242" w:rsidRDefault="00346242" w:rsidP="00FF2B00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Instandsetzung nur durch beauft</w:t>
            </w:r>
            <w:r w:rsidR="00B02CCF">
              <w:t>ragte und unterwiesene Personen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Bei Rüst- Einstellungs-, Wartungs- und Pflegearbeiten Maschine vom Netz trennen bzw. sichern</w:t>
            </w:r>
          </w:p>
          <w:p w:rsidR="006902D5" w:rsidRDefault="006902D5" w:rsidP="00394ADC">
            <w:pPr>
              <w:pStyle w:val="Textkrper"/>
              <w:numPr>
                <w:ilvl w:val="0"/>
                <w:numId w:val="5"/>
              </w:numPr>
            </w:pPr>
            <w:r>
              <w:t>Mas</w:t>
            </w:r>
            <w:r w:rsidR="00B02CCF">
              <w:t>chine nach Arbeitsende reinigen</w:t>
            </w:r>
          </w:p>
          <w:p w:rsidR="00241BF6" w:rsidRDefault="0039232D" w:rsidP="00241BF6">
            <w:pPr>
              <w:pStyle w:val="Textkrper"/>
              <w:numPr>
                <w:ilvl w:val="0"/>
                <w:numId w:val="5"/>
              </w:numPr>
            </w:pPr>
            <w:r w:rsidRPr="00947258">
              <w:rPr>
                <w:b/>
              </w:rPr>
              <w:t>Jährlicher E-Check</w:t>
            </w:r>
            <w:r>
              <w:t xml:space="preserve"> durch eine Elektrofachkraft</w:t>
            </w:r>
          </w:p>
        </w:tc>
        <w:tc>
          <w:tcPr>
            <w:tcW w:w="258" w:type="dxa"/>
            <w:gridSpan w:val="2"/>
          </w:tcPr>
          <w:p w:rsidR="00346242" w:rsidRDefault="00346242" w:rsidP="00FF2B00">
            <w:pPr>
              <w:pStyle w:val="Textkrper"/>
            </w:pPr>
          </w:p>
        </w:tc>
      </w:tr>
      <w:bookmarkEnd w:id="0"/>
    </w:tbl>
    <w:p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39232D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Pr="001A46AE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Default="0039232D" w:rsidP="00241BF6">
            <w:pPr>
              <w:jc w:val="right"/>
            </w:pPr>
          </w:p>
          <w:p w:rsidR="00D76152" w:rsidRDefault="00D76152" w:rsidP="00241BF6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9232D" w:rsidRDefault="0039232D" w:rsidP="00241BF6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54552">
              <w:rPr>
                <w:rFonts w:ascii="Arial" w:hAnsi="Arial" w:cs="Arial"/>
                <w:b/>
                <w:noProof/>
                <w:sz w:val="24"/>
                <w:szCs w:val="24"/>
              </w:rPr>
              <w:t>21. März 2022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39232D">
        <w:trPr>
          <w:trHeight w:val="221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39232D" w:rsidRDefault="0039232D" w:rsidP="00241BF6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:rsidR="0039232D" w:rsidRPr="00D67510" w:rsidRDefault="0039232D" w:rsidP="00241BF6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39232D" w:rsidRPr="001A46AE" w:rsidRDefault="0039232D" w:rsidP="00241BF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39232D" w:rsidRPr="001657EB" w:rsidRDefault="0039232D" w:rsidP="00241BF6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4C071C" w:rsidRDefault="004C071C" w:rsidP="0039232D"/>
    <w:sectPr w:rsidR="004C071C" w:rsidSect="0077137A">
      <w:footerReference w:type="default" r:id="rId17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653" w:rsidRDefault="00141653">
      <w:r>
        <w:separator/>
      </w:r>
    </w:p>
  </w:endnote>
  <w:endnote w:type="continuationSeparator" w:id="0">
    <w:p w:rsidR="00141653" w:rsidRDefault="00141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415" w:rsidRDefault="00C26415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653" w:rsidRDefault="00141653">
      <w:r>
        <w:separator/>
      </w:r>
    </w:p>
  </w:footnote>
  <w:footnote w:type="continuationSeparator" w:id="0">
    <w:p w:rsidR="00141653" w:rsidRDefault="001416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2B5"/>
    <w:multiLevelType w:val="hybridMultilevel"/>
    <w:tmpl w:val="7AEA00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3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4" w15:restartNumberingAfterBreak="0">
    <w:nsid w:val="3D0D59DC"/>
    <w:multiLevelType w:val="hybridMultilevel"/>
    <w:tmpl w:val="3F32F4E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830E92"/>
    <w:multiLevelType w:val="hybridMultilevel"/>
    <w:tmpl w:val="734CB10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ABB74E7"/>
    <w:multiLevelType w:val="hybridMultilevel"/>
    <w:tmpl w:val="3A7E78C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DA5A7D"/>
    <w:multiLevelType w:val="hybridMultilevel"/>
    <w:tmpl w:val="80EE9C3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4530A"/>
    <w:rsid w:val="00087C35"/>
    <w:rsid w:val="000D5B31"/>
    <w:rsid w:val="000E5964"/>
    <w:rsid w:val="00101D5B"/>
    <w:rsid w:val="00112C81"/>
    <w:rsid w:val="00141653"/>
    <w:rsid w:val="001C0D40"/>
    <w:rsid w:val="00241BF6"/>
    <w:rsid w:val="00285C2D"/>
    <w:rsid w:val="00346242"/>
    <w:rsid w:val="003711AA"/>
    <w:rsid w:val="0039232D"/>
    <w:rsid w:val="00394ADC"/>
    <w:rsid w:val="00395384"/>
    <w:rsid w:val="003C4FCC"/>
    <w:rsid w:val="003D0FEE"/>
    <w:rsid w:val="00405D8F"/>
    <w:rsid w:val="00435734"/>
    <w:rsid w:val="004519C7"/>
    <w:rsid w:val="00484CB2"/>
    <w:rsid w:val="004C071C"/>
    <w:rsid w:val="004C1693"/>
    <w:rsid w:val="004D33E3"/>
    <w:rsid w:val="006028E2"/>
    <w:rsid w:val="00617D60"/>
    <w:rsid w:val="00624328"/>
    <w:rsid w:val="0062740B"/>
    <w:rsid w:val="00654552"/>
    <w:rsid w:val="00686B99"/>
    <w:rsid w:val="006902D5"/>
    <w:rsid w:val="00697E9D"/>
    <w:rsid w:val="006B406D"/>
    <w:rsid w:val="006E737B"/>
    <w:rsid w:val="00705A3F"/>
    <w:rsid w:val="00732224"/>
    <w:rsid w:val="0077137A"/>
    <w:rsid w:val="00777BA1"/>
    <w:rsid w:val="007A0CD3"/>
    <w:rsid w:val="007C28BE"/>
    <w:rsid w:val="008407D4"/>
    <w:rsid w:val="00886FE9"/>
    <w:rsid w:val="008E0750"/>
    <w:rsid w:val="00942C80"/>
    <w:rsid w:val="009F5C19"/>
    <w:rsid w:val="00A03486"/>
    <w:rsid w:val="00A30182"/>
    <w:rsid w:val="00AD759A"/>
    <w:rsid w:val="00B02CCF"/>
    <w:rsid w:val="00BE1662"/>
    <w:rsid w:val="00C26415"/>
    <w:rsid w:val="00CD066D"/>
    <w:rsid w:val="00CE1D1F"/>
    <w:rsid w:val="00D453FC"/>
    <w:rsid w:val="00D7526B"/>
    <w:rsid w:val="00D76152"/>
    <w:rsid w:val="00DC7825"/>
    <w:rsid w:val="00E34898"/>
    <w:rsid w:val="00E8359F"/>
    <w:rsid w:val="00F80AA4"/>
    <w:rsid w:val="00FF2B00"/>
    <w:rsid w:val="00FF6750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68B851"/>
  <w15:chartTrackingRefBased/>
  <w15:docId w15:val="{F86D9354-393A-47DD-A3F5-800E972E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48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E34898"/>
    <w:rPr>
      <w:rFonts w:ascii="Segoe UI" w:hAnsi="Segoe UI" w:cs="Segoe UI"/>
      <w:sz w:val="18"/>
      <w:szCs w:val="18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17D6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17D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w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Trenn- und Schleifmaschine</vt:lpstr>
    </vt:vector>
  </TitlesOfParts>
  <Company>TU München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Trenn- und Schleifmaschine</dc:title>
  <dc:subject/>
  <dc:creator>Andreas Timpe</dc:creator>
  <cp:keywords/>
  <dc:description/>
  <cp:lastModifiedBy>NLSchB-AUG</cp:lastModifiedBy>
  <cp:revision>2</cp:revision>
  <cp:lastPrinted>2016-01-20T15:13:00Z</cp:lastPrinted>
  <dcterms:created xsi:type="dcterms:W3CDTF">2022-03-21T07:38:00Z</dcterms:created>
  <dcterms:modified xsi:type="dcterms:W3CDTF">2022-03-21T07:38:00Z</dcterms:modified>
</cp:coreProperties>
</file>