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277"/>
        <w:gridCol w:w="4683"/>
        <w:gridCol w:w="2499"/>
        <w:gridCol w:w="22"/>
        <w:gridCol w:w="176"/>
      </w:tblGrid>
      <w:tr w:rsidR="006E3687" w:rsidTr="001A11C7">
        <w:trPr>
          <w:trHeight w:val="1065"/>
          <w:jc w:val="center"/>
        </w:trPr>
        <w:tc>
          <w:tcPr>
            <w:tcW w:w="2908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D170C8" w:rsidRDefault="00D170C8" w:rsidP="001C5C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E5332A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6E3687" w:rsidRPr="00A50A46" w:rsidRDefault="00032FF2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4"/>
              </w:rPr>
              <w:t>Hochdruckreinigern</w:t>
            </w:r>
          </w:p>
        </w:tc>
        <w:tc>
          <w:tcPr>
            <w:tcW w:w="2697" w:type="dxa"/>
            <w:gridSpan w:val="3"/>
          </w:tcPr>
          <w:p w:rsidR="0052135B" w:rsidRPr="00D170C8" w:rsidRDefault="0052135B" w:rsidP="00521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170C8" w:rsidRDefault="00D170C8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70C8" w:rsidRPr="00D170C8" w:rsidRDefault="00D170C8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E4" w:rsidRPr="005E6BEB" w:rsidRDefault="0052135B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1A11C7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1A11C7">
        <w:trPr>
          <w:cantSplit/>
          <w:trHeight w:val="2074"/>
          <w:jc w:val="center"/>
        </w:trPr>
        <w:tc>
          <w:tcPr>
            <w:tcW w:w="1631" w:type="dxa"/>
            <w:gridSpan w:val="2"/>
            <w:tcBorders>
              <w:top w:val="nil"/>
              <w:bottom w:val="nil"/>
            </w:tcBorders>
          </w:tcPr>
          <w:p w:rsidR="006E3687" w:rsidRPr="001A11C7" w:rsidRDefault="00937708" w:rsidP="001A11C7">
            <w:pPr>
              <w:pStyle w:val="Textkrper"/>
              <w:tabs>
                <w:tab w:val="left" w:pos="1275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1C79EC" wp14:editId="617E545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728345</wp:posOffset>
                  </wp:positionV>
                  <wp:extent cx="638175" cy="554436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64" cy="5553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773067" wp14:editId="6588B73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61595</wp:posOffset>
                  </wp:positionV>
                  <wp:extent cx="638175" cy="553949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19" cy="554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032FF2" w:rsidRPr="00032FF2" w:rsidRDefault="00032FF2" w:rsidP="00032FF2">
            <w:pPr>
              <w:pStyle w:val="Textkrper"/>
              <w:ind w:left="360"/>
              <w:rPr>
                <w:sz w:val="10"/>
                <w:szCs w:val="10"/>
              </w:rPr>
            </w:pPr>
          </w:p>
          <w:p w:rsidR="001A11C7" w:rsidRDefault="001A11C7" w:rsidP="001A11C7">
            <w:pPr>
              <w:pStyle w:val="Textkrper"/>
              <w:numPr>
                <w:ilvl w:val="0"/>
                <w:numId w:val="2"/>
              </w:numPr>
            </w:pPr>
            <w:r>
              <w:t>Mechanische Gefährdung durch den Flüssigkeitsstrahl (Schneid- und Injektionsverletzung)</w:t>
            </w:r>
          </w:p>
          <w:p w:rsidR="001A11C7" w:rsidRDefault="001A11C7" w:rsidP="001A11C7">
            <w:pPr>
              <w:pStyle w:val="Textkrper"/>
              <w:numPr>
                <w:ilvl w:val="0"/>
                <w:numId w:val="2"/>
              </w:numPr>
            </w:pPr>
            <w:r>
              <w:t>Gefahr durch vom Flüssigkeitsstrahl bewegte (umherfliegende Teile)</w:t>
            </w:r>
          </w:p>
          <w:p w:rsidR="001A11C7" w:rsidRDefault="001A11C7" w:rsidP="001A11C7">
            <w:pPr>
              <w:pStyle w:val="Textkrper"/>
              <w:numPr>
                <w:ilvl w:val="0"/>
                <w:numId w:val="2"/>
              </w:numPr>
            </w:pPr>
            <w:r>
              <w:t>Verbrühen durch Kontakt mit heißen Medien (bei beheizten Flüssigkeitsstrahlern)</w:t>
            </w:r>
          </w:p>
          <w:p w:rsidR="001A11C7" w:rsidRDefault="001A11C7" w:rsidP="001A11C7">
            <w:pPr>
              <w:pStyle w:val="Textkrper"/>
              <w:numPr>
                <w:ilvl w:val="0"/>
                <w:numId w:val="2"/>
              </w:numPr>
            </w:pPr>
            <w:r>
              <w:t>Kontakt mit Gefahrstoffen im Sprühnebel</w:t>
            </w:r>
          </w:p>
          <w:p w:rsidR="001A11C7" w:rsidRDefault="001A11C7" w:rsidP="001A11C7">
            <w:pPr>
              <w:pStyle w:val="Textkrper"/>
              <w:numPr>
                <w:ilvl w:val="0"/>
                <w:numId w:val="2"/>
              </w:numPr>
            </w:pPr>
            <w:r>
              <w:t>Verletzungen durch Rücksto</w:t>
            </w:r>
            <w:r w:rsidR="00937708">
              <w:t>ß</w:t>
            </w:r>
            <w:r>
              <w:t>kräfte des Hochdruckreinigers</w:t>
            </w:r>
          </w:p>
          <w:p w:rsidR="006E3687" w:rsidRPr="00441AD9" w:rsidRDefault="001A11C7" w:rsidP="001A11C7">
            <w:pPr>
              <w:pStyle w:val="Textkrper"/>
              <w:numPr>
                <w:ilvl w:val="0"/>
                <w:numId w:val="2"/>
              </w:numPr>
            </w:pPr>
            <w:r>
              <w:t>Ausrutschen auf nassem oder verschmutztem Boden</w:t>
            </w:r>
          </w:p>
        </w:tc>
      </w:tr>
      <w:tr w:rsidR="006E3687" w:rsidTr="001A11C7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1A11C7">
        <w:trPr>
          <w:cantSplit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937708" w:rsidRDefault="00937708" w:rsidP="001A11C7">
            <w:pPr>
              <w:pStyle w:val="Textkrper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0288" behindDoc="0" locked="0" layoutInCell="1" allowOverlap="1" wp14:anchorId="76525BD4" wp14:editId="5099BCD7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80645</wp:posOffset>
                  </wp:positionV>
                  <wp:extent cx="628650" cy="62865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463EC11" wp14:editId="48641820">
                  <wp:simplePos x="0" y="0"/>
                  <wp:positionH relativeFrom="column">
                    <wp:posOffset>180339</wp:posOffset>
                  </wp:positionH>
                  <wp:positionV relativeFrom="page">
                    <wp:posOffset>1423669</wp:posOffset>
                  </wp:positionV>
                  <wp:extent cx="638175" cy="638175"/>
                  <wp:effectExtent l="0" t="0" r="952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05D5" w:rsidRPr="001A11C7" w:rsidRDefault="00937708" w:rsidP="001A11C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448D619" wp14:editId="194A54FA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3282315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</w:rPr>
              <w:drawing>
                <wp:anchor distT="0" distB="0" distL="114300" distR="114300" simplePos="0" relativeHeight="251661312" behindDoc="0" locked="0" layoutInCell="1" allowOverlap="1" wp14:anchorId="42FE5632" wp14:editId="323D9C73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614680</wp:posOffset>
                  </wp:positionV>
                  <wp:extent cx="600075" cy="60007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</w:rPr>
              <w:drawing>
                <wp:anchor distT="0" distB="0" distL="114300" distR="114300" simplePos="0" relativeHeight="251663360" behindDoc="0" locked="0" layoutInCell="1" allowOverlap="1" wp14:anchorId="6070DFC8" wp14:editId="6545DE09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1958340</wp:posOffset>
                  </wp:positionV>
                  <wp:extent cx="609600" cy="6096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</w:rPr>
              <w:drawing>
                <wp:anchor distT="0" distB="0" distL="114300" distR="114300" simplePos="0" relativeHeight="251664384" behindDoc="0" locked="0" layoutInCell="1" allowOverlap="1" wp14:anchorId="047CB4E6" wp14:editId="3F349CD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2615565</wp:posOffset>
                  </wp:positionV>
                  <wp:extent cx="609600" cy="6096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Mit dem Flüssigkeitsstrahler dürfen nur hierzu beauftragte und speziell unterwiesene Personen arbeiten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Personen unter 16 Jahren dürfen nicht und Personen unter 18 Jahren nur unter Aufsicht mit Flüssigkeitsstrahlern arbeiten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Elektrisch betriebene Geräte an separater Steckdose mit Schutzeinrichtung anschließen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Vor dem Gebrauch Sprühlanze, Schlauch, Druck- und Temperaturanzeige usw. auf Mängel prüfen; beschädigte Geräte nicht in Betrieb setzen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Die Betätigungseinrichtung während des Gebrauchs nicht </w:t>
            </w:r>
            <w:proofErr w:type="gramStart"/>
            <w:r>
              <w:t>festsetzen</w:t>
            </w:r>
            <w:proofErr w:type="gramEnd"/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 starken Rückstoßkräften muss eine Körperstütze verwendet werden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Bei Arbeitsunterbrechung Gerät gegen unbeabsichtigtes und unbefugtes Einschalten sichern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Mit dem Flüssigkeitsstrahler nicht auf der Leiter arbeiten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Schlauchleitungen so legen, dass sie nicht eingeklemmt sind, nicht auf scharfen Kanten liegen und nicht mit Fahrzeugen überfahren werden können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Schlingenbildung, Zug- und Biegebeanspruchung des Schlauches vermeiden</w:t>
            </w:r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Das Gerät nicht durch Ziehen am Hochdruckschlauch </w:t>
            </w:r>
            <w:proofErr w:type="gramStart"/>
            <w:r>
              <w:t>bewegen</w:t>
            </w:r>
            <w:proofErr w:type="gramEnd"/>
          </w:p>
          <w:p w:rsid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Der Flüssigkeitsstrahl nie auf Personen richten</w:t>
            </w:r>
            <w:bookmarkStart w:id="1" w:name="_GoBack"/>
            <w:bookmarkEnd w:id="1"/>
          </w:p>
          <w:p w:rsidR="00E5332A" w:rsidRPr="001A11C7" w:rsidRDefault="001A11C7" w:rsidP="00937708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Persönliche Schutzausrüstung benutzen (Schutzbrille oder, bei Bedarf Gesichtsschutz, Schürze, Gummistiefel, Gehörschutz, ggf. Schutzkleidung gegen Feuchtigkeit oder, bei Bedarf gegen Gefahrstoffe).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1A11C7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1A11C7">
        <w:trPr>
          <w:trHeight w:val="496"/>
          <w:jc w:val="center"/>
        </w:trPr>
        <w:tc>
          <w:tcPr>
            <w:tcW w:w="1631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Pr="00E5332A" w:rsidRDefault="005E5325" w:rsidP="00E5332A">
            <w:pPr>
              <w:pStyle w:val="Textkrper"/>
              <w:rPr>
                <w:sz w:val="10"/>
                <w:szCs w:val="10"/>
              </w:rPr>
            </w:pPr>
          </w:p>
          <w:p w:rsidR="005E5325" w:rsidRDefault="00B50609" w:rsidP="005E5325">
            <w:pPr>
              <w:pStyle w:val="Textkrper"/>
              <w:numPr>
                <w:ilvl w:val="0"/>
                <w:numId w:val="11"/>
              </w:numPr>
            </w:pPr>
            <w:r>
              <w:t>Bei schadhaften Leitern, den</w:t>
            </w:r>
            <w:r w:rsidR="00E5332A">
              <w:t xml:space="preserve"> </w:t>
            </w:r>
            <w:r w:rsidR="00D170C8">
              <w:t>Lehrer informieren</w:t>
            </w:r>
          </w:p>
          <w:p w:rsidR="006E3687" w:rsidRDefault="005E5325" w:rsidP="005E5325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  <w:r w:rsidR="00E5332A">
              <w:t xml:space="preserve"> bzw Leiter austauschen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176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1A11C7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1A11C7">
        <w:trPr>
          <w:jc w:val="center"/>
        </w:trPr>
        <w:tc>
          <w:tcPr>
            <w:tcW w:w="1631" w:type="dxa"/>
            <w:gridSpan w:val="2"/>
          </w:tcPr>
          <w:p w:rsidR="00F2367A" w:rsidRDefault="00937708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24D17EA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160655</wp:posOffset>
                  </wp:positionV>
                  <wp:extent cx="666750" cy="6667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67A"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9A05D5" w:rsidRDefault="00D1252D" w:rsidP="009A05D5">
            <w:pPr>
              <w:pStyle w:val="Textkrper"/>
              <w:numPr>
                <w:ilvl w:val="0"/>
                <w:numId w:val="12"/>
              </w:numPr>
            </w:pPr>
            <w:r>
              <w:t>Hochdruckreiniger gegen Einschalten sichern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 xml:space="preserve">Den Lehrer (Ersthelfer) informieren (siehe Alarmplan). </w:t>
            </w:r>
          </w:p>
          <w:p w:rsidR="009A05D5" w:rsidRDefault="00D170C8" w:rsidP="009A05D5">
            <w:pPr>
              <w:pStyle w:val="Textkrper"/>
              <w:numPr>
                <w:ilvl w:val="0"/>
                <w:numId w:val="12"/>
              </w:numPr>
            </w:pPr>
            <w:r>
              <w:t>Verletzungen sofort versorgen</w:t>
            </w:r>
          </w:p>
          <w:p w:rsidR="009A05D5" w:rsidRPr="00D170C8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>Eintragu</w:t>
            </w:r>
            <w:r w:rsidR="00D170C8">
              <w:t>ng in das Verbandbuch vornehmen</w:t>
            </w:r>
          </w:p>
          <w:p w:rsidR="006E3687" w:rsidRPr="009A05D5" w:rsidRDefault="009A05D5" w:rsidP="0052135B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52135B"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52135B">
              <w:rPr>
                <w:b/>
                <w:sz w:val="24"/>
                <w:szCs w:val="24"/>
              </w:rPr>
              <w:t>Krankentran</w:t>
            </w:r>
            <w:r w:rsidR="00D170C8">
              <w:rPr>
                <w:b/>
                <w:sz w:val="24"/>
                <w:szCs w:val="24"/>
              </w:rPr>
              <w:t>sport:</w:t>
            </w:r>
            <w:r w:rsidRPr="00240B9C">
              <w:rPr>
                <w:b/>
                <w:sz w:val="24"/>
                <w:szCs w:val="24"/>
              </w:rPr>
              <w:t>19222</w:t>
            </w:r>
          </w:p>
          <w:p w:rsidR="009A05D5" w:rsidRPr="0052135B" w:rsidRDefault="009A05D5" w:rsidP="009A05D5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176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1A11C7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937708">
        <w:trPr>
          <w:trHeight w:val="684"/>
          <w:jc w:val="center"/>
        </w:trPr>
        <w:tc>
          <w:tcPr>
            <w:tcW w:w="1620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032FF2" w:rsidRPr="00032FF2" w:rsidRDefault="00032FF2" w:rsidP="00032FF2">
            <w:pPr>
              <w:pStyle w:val="Textkrper"/>
              <w:ind w:left="360"/>
              <w:rPr>
                <w:sz w:val="10"/>
                <w:szCs w:val="10"/>
              </w:rPr>
            </w:pPr>
          </w:p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Instandsetzung nur durch beauft</w:t>
            </w:r>
            <w:r w:rsidR="00E5332A">
              <w:t>ragte und unterwiesene Personen</w:t>
            </w:r>
          </w:p>
          <w:p w:rsidR="006E3687" w:rsidRDefault="00E5332A" w:rsidP="009A05D5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 xml:space="preserve">Jährlicher Check </w:t>
            </w:r>
            <w:r w:rsidR="001A11C7">
              <w:rPr>
                <w:b/>
              </w:rPr>
              <w:t xml:space="preserve">und E- Check </w:t>
            </w:r>
            <w:r>
              <w:rPr>
                <w:b/>
              </w:rPr>
              <w:t>nach Prüfprotokoll</w:t>
            </w:r>
            <w:r w:rsidR="009A05D5">
              <w:t xml:space="preserve">  </w:t>
            </w:r>
          </w:p>
        </w:tc>
        <w:tc>
          <w:tcPr>
            <w:tcW w:w="19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937708">
        <w:trPr>
          <w:trHeight w:val="698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37708">
              <w:rPr>
                <w:rFonts w:ascii="Arial" w:hAnsi="Arial" w:cs="Arial"/>
                <w:b/>
                <w:noProof/>
                <w:sz w:val="22"/>
                <w:szCs w:val="22"/>
              </w:rPr>
              <w:t>28. April 2021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Pr="00D170C8" w:rsidRDefault="00D170C8" w:rsidP="00F23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Schulleitung</w:t>
      </w:r>
    </w:p>
    <w:sectPr w:rsidR="006E3687" w:rsidRPr="00D170C8" w:rsidSect="001A11C7">
      <w:footerReference w:type="default" r:id="rId16"/>
      <w:pgSz w:w="11909" w:h="16834" w:code="9"/>
      <w:pgMar w:top="340" w:right="851" w:bottom="340" w:left="85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881" w:rsidRDefault="004F1881">
      <w:r>
        <w:separator/>
      </w:r>
    </w:p>
  </w:endnote>
  <w:endnote w:type="continuationSeparator" w:id="0">
    <w:p w:rsidR="004F1881" w:rsidRDefault="004F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881" w:rsidRDefault="004F1881">
      <w:r>
        <w:separator/>
      </w:r>
    </w:p>
  </w:footnote>
  <w:footnote w:type="continuationSeparator" w:id="0">
    <w:p w:rsidR="004F1881" w:rsidRDefault="004F1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F48F6"/>
    <w:multiLevelType w:val="hybridMultilevel"/>
    <w:tmpl w:val="7EA64C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06680"/>
    <w:multiLevelType w:val="hybridMultilevel"/>
    <w:tmpl w:val="073CE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0351B"/>
    <w:multiLevelType w:val="hybridMultilevel"/>
    <w:tmpl w:val="08E23622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32FF2"/>
    <w:rsid w:val="000405F0"/>
    <w:rsid w:val="001A11C7"/>
    <w:rsid w:val="001C5CA7"/>
    <w:rsid w:val="002B0123"/>
    <w:rsid w:val="00441AD9"/>
    <w:rsid w:val="004A515C"/>
    <w:rsid w:val="004C6329"/>
    <w:rsid w:val="004F1881"/>
    <w:rsid w:val="0052135B"/>
    <w:rsid w:val="00546953"/>
    <w:rsid w:val="00573345"/>
    <w:rsid w:val="005E5325"/>
    <w:rsid w:val="005E6BEB"/>
    <w:rsid w:val="006E3687"/>
    <w:rsid w:val="007540A8"/>
    <w:rsid w:val="00797E5B"/>
    <w:rsid w:val="008E0750"/>
    <w:rsid w:val="00921EE4"/>
    <w:rsid w:val="00937708"/>
    <w:rsid w:val="009A05D5"/>
    <w:rsid w:val="00AE1F67"/>
    <w:rsid w:val="00B119F9"/>
    <w:rsid w:val="00B30DC7"/>
    <w:rsid w:val="00B50609"/>
    <w:rsid w:val="00C24E69"/>
    <w:rsid w:val="00C92DBB"/>
    <w:rsid w:val="00D1252D"/>
    <w:rsid w:val="00D170C8"/>
    <w:rsid w:val="00D4175F"/>
    <w:rsid w:val="00E31665"/>
    <w:rsid w:val="00E5332A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3C092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A11C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A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Anlegeleitern</vt:lpstr>
      <vt:lpstr>Kreissäge Holz</vt:lpstr>
    </vt:vector>
  </TitlesOfParts>
  <Manager/>
  <Company>AUG</Company>
  <LinksUpToDate>false</LinksUpToDate>
  <CharactersWithSpaces>2471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Hochdruckreiniger</dc:title>
  <dc:subject/>
  <dc:creator>Andreas Timpe</dc:creator>
  <cp:keywords/>
  <dc:description/>
  <cp:lastModifiedBy>NLSchB-AUG</cp:lastModifiedBy>
  <cp:revision>2</cp:revision>
  <cp:lastPrinted>2016-01-22T07:48:00Z</cp:lastPrinted>
  <dcterms:created xsi:type="dcterms:W3CDTF">2021-04-28T08:28:00Z</dcterms:created>
  <dcterms:modified xsi:type="dcterms:W3CDTF">2021-04-28T08:28:00Z</dcterms:modified>
  <cp:category/>
</cp:coreProperties>
</file>