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1395"/>
        <w:gridCol w:w="17"/>
        <w:gridCol w:w="1487"/>
      </w:tblGrid>
      <w:tr w:rsidR="0002351D" w:rsidTr="000F4A59">
        <w:trPr>
          <w:trHeight w:val="1065"/>
          <w:jc w:val="center"/>
        </w:trPr>
        <w:tc>
          <w:tcPr>
            <w:tcW w:w="2632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02351D" w:rsidRPr="00484CB2" w:rsidRDefault="005C4374" w:rsidP="0002351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02351D" w:rsidRDefault="0002351D" w:rsidP="0002351D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02351D" w:rsidRDefault="0002351D" w:rsidP="00023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02351D" w:rsidRPr="00A50A46" w:rsidRDefault="0002351D" w:rsidP="00023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elektrischen Handwerkzeuge</w:t>
            </w:r>
            <w:r w:rsidR="005C437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  <w:gridSpan w:val="3"/>
            <w:vAlign w:val="bottom"/>
          </w:tcPr>
          <w:p w:rsidR="005C4374" w:rsidRDefault="005C4374" w:rsidP="005C4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4374" w:rsidRDefault="005C4374" w:rsidP="005C4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4374" w:rsidRDefault="005C4374" w:rsidP="005C4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351D" w:rsidRPr="00A50A46" w:rsidRDefault="005C4374" w:rsidP="005C43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02351D" w:rsidTr="000F4A59">
        <w:trPr>
          <w:cantSplit/>
          <w:trHeight w:val="250"/>
          <w:jc w:val="center"/>
        </w:trPr>
        <w:tc>
          <w:tcPr>
            <w:tcW w:w="10348" w:type="dxa"/>
            <w:gridSpan w:val="7"/>
            <w:tcBorders>
              <w:top w:val="nil"/>
            </w:tcBorders>
            <w:shd w:val="clear" w:color="auto" w:fill="0000FF"/>
          </w:tcPr>
          <w:p w:rsidR="0002351D" w:rsidRDefault="0002351D" w:rsidP="0002351D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02351D" w:rsidTr="000F4A59">
        <w:trPr>
          <w:cantSplit/>
          <w:jc w:val="center"/>
        </w:trPr>
        <w:tc>
          <w:tcPr>
            <w:tcW w:w="1489" w:type="dxa"/>
            <w:gridSpan w:val="2"/>
            <w:tcBorders>
              <w:top w:val="nil"/>
              <w:bottom w:val="nil"/>
            </w:tcBorders>
          </w:tcPr>
          <w:p w:rsidR="005C4374" w:rsidRPr="000F4A59" w:rsidRDefault="005C4374" w:rsidP="0002351D">
            <w:pPr>
              <w:pStyle w:val="Textkrper"/>
            </w:pPr>
            <w:r w:rsidRPr="000F4A5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4284A5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66040</wp:posOffset>
                  </wp:positionV>
                  <wp:extent cx="691621" cy="60007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21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4374" w:rsidRPr="000F4A59" w:rsidRDefault="005C4374" w:rsidP="005C4374">
            <w:pPr>
              <w:rPr>
                <w:sz w:val="22"/>
                <w:szCs w:val="22"/>
              </w:rPr>
            </w:pPr>
          </w:p>
          <w:p w:rsidR="005C4374" w:rsidRPr="000F4A59" w:rsidRDefault="005C4374" w:rsidP="005C4374">
            <w:pPr>
              <w:rPr>
                <w:sz w:val="22"/>
                <w:szCs w:val="22"/>
              </w:rPr>
            </w:pPr>
          </w:p>
          <w:p w:rsidR="005C4374" w:rsidRPr="000F4A59" w:rsidRDefault="005C4374" w:rsidP="005C4374">
            <w:pPr>
              <w:rPr>
                <w:sz w:val="22"/>
                <w:szCs w:val="22"/>
              </w:rPr>
            </w:pPr>
          </w:p>
          <w:p w:rsidR="005C4374" w:rsidRPr="000F4A59" w:rsidRDefault="005C4374" w:rsidP="005C4374">
            <w:pPr>
              <w:rPr>
                <w:sz w:val="22"/>
                <w:szCs w:val="22"/>
              </w:rPr>
            </w:pPr>
            <w:r w:rsidRPr="000F4A5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22DDF4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67310</wp:posOffset>
                  </wp:positionV>
                  <wp:extent cx="671256" cy="58102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56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4374" w:rsidRPr="000F4A59" w:rsidRDefault="005C4374" w:rsidP="005C4374">
            <w:pPr>
              <w:rPr>
                <w:sz w:val="22"/>
                <w:szCs w:val="22"/>
              </w:rPr>
            </w:pPr>
          </w:p>
          <w:p w:rsidR="0002351D" w:rsidRPr="000F4A59" w:rsidRDefault="0002351D" w:rsidP="005C4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9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02351D" w:rsidRPr="000F4A59" w:rsidRDefault="0002351D" w:rsidP="0002351D">
            <w:p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F4A59">
              <w:rPr>
                <w:rFonts w:ascii="Arial" w:hAnsi="Arial" w:cs="Arial"/>
                <w:sz w:val="22"/>
                <w:szCs w:val="22"/>
              </w:rPr>
              <w:t>Gefahren durch das Benutzen von elektrischen Handwerkszeugen ergeben sich durch</w:t>
            </w:r>
          </w:p>
          <w:p w:rsidR="0002351D" w:rsidRPr="000F4A59" w:rsidRDefault="005C4374" w:rsidP="0002351D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F4A59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ED9F98D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132080</wp:posOffset>
                  </wp:positionV>
                  <wp:extent cx="809625" cy="809625"/>
                  <wp:effectExtent l="0" t="0" r="9525" b="952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51D" w:rsidRPr="000F4A59">
              <w:rPr>
                <w:rFonts w:ascii="Arial" w:hAnsi="Arial" w:cs="Arial"/>
                <w:sz w:val="22"/>
                <w:szCs w:val="22"/>
              </w:rPr>
              <w:t xml:space="preserve">elektrischen Strom, </w:t>
            </w:r>
          </w:p>
          <w:p w:rsidR="0002351D" w:rsidRPr="000F4A59" w:rsidRDefault="0002351D" w:rsidP="005C4374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F4A59">
              <w:rPr>
                <w:rFonts w:ascii="Arial" w:hAnsi="Arial" w:cs="Arial"/>
                <w:sz w:val="22"/>
                <w:szCs w:val="22"/>
              </w:rPr>
              <w:t>wegfliegende Werkstücke</w:t>
            </w:r>
            <w:r w:rsidR="005C4374" w:rsidRPr="000F4A59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Pr="000F4A59">
              <w:rPr>
                <w:rFonts w:ascii="Arial" w:hAnsi="Arial" w:cs="Arial"/>
                <w:sz w:val="22"/>
                <w:szCs w:val="22"/>
              </w:rPr>
              <w:t xml:space="preserve">außer Kontrolle geratenes Werkzeug, </w:t>
            </w:r>
          </w:p>
          <w:p w:rsidR="0002351D" w:rsidRPr="000F4A59" w:rsidRDefault="0002351D" w:rsidP="005C4374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F4A59">
              <w:rPr>
                <w:rFonts w:ascii="Arial" w:hAnsi="Arial" w:cs="Arial"/>
                <w:sz w:val="22"/>
                <w:szCs w:val="22"/>
              </w:rPr>
              <w:t>Schneiden</w:t>
            </w:r>
            <w:r w:rsidR="005C4374" w:rsidRPr="000F4A59">
              <w:rPr>
                <w:rFonts w:ascii="Arial" w:hAnsi="Arial" w:cs="Arial"/>
                <w:sz w:val="22"/>
                <w:szCs w:val="22"/>
              </w:rPr>
              <w:t xml:space="preserve"> und/oder </w:t>
            </w:r>
            <w:r w:rsidRPr="000F4A59">
              <w:rPr>
                <w:rFonts w:ascii="Arial" w:hAnsi="Arial" w:cs="Arial"/>
                <w:sz w:val="22"/>
                <w:szCs w:val="22"/>
              </w:rPr>
              <w:t xml:space="preserve">Quetschen, </w:t>
            </w:r>
          </w:p>
          <w:p w:rsidR="0002351D" w:rsidRPr="000F4A59" w:rsidRDefault="0002351D" w:rsidP="0002351D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F4A59">
              <w:rPr>
                <w:rFonts w:ascii="Arial" w:hAnsi="Arial" w:cs="Arial"/>
                <w:sz w:val="22"/>
                <w:szCs w:val="22"/>
              </w:rPr>
              <w:t xml:space="preserve">herabfallende Werkstücke, </w:t>
            </w:r>
            <w:bookmarkStart w:id="1" w:name="_GoBack"/>
            <w:bookmarkEnd w:id="1"/>
          </w:p>
          <w:p w:rsidR="0002351D" w:rsidRPr="000F4A59" w:rsidRDefault="0002351D" w:rsidP="0002351D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F4A59">
              <w:rPr>
                <w:rFonts w:ascii="Arial" w:hAnsi="Arial" w:cs="Arial"/>
                <w:sz w:val="22"/>
                <w:szCs w:val="22"/>
              </w:rPr>
              <w:t>Aufwickeln</w:t>
            </w:r>
            <w:r w:rsidR="005C4374" w:rsidRPr="000F4A59">
              <w:rPr>
                <w:rFonts w:ascii="Arial" w:hAnsi="Arial" w:cs="Arial"/>
                <w:sz w:val="22"/>
                <w:szCs w:val="22"/>
              </w:rPr>
              <w:t xml:space="preserve"> bzw. Einzug</w:t>
            </w:r>
            <w:r w:rsidRPr="000F4A5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5C4374" w:rsidRPr="000F4A59">
              <w:rPr>
                <w:rFonts w:ascii="Arial" w:hAnsi="Arial" w:cs="Arial"/>
                <w:sz w:val="22"/>
                <w:szCs w:val="22"/>
              </w:rPr>
              <w:t xml:space="preserve"> schnelllaufende, rotierende </w:t>
            </w:r>
            <w:r w:rsidRPr="000F4A59">
              <w:rPr>
                <w:rFonts w:ascii="Arial" w:hAnsi="Arial" w:cs="Arial"/>
                <w:sz w:val="22"/>
                <w:szCs w:val="22"/>
              </w:rPr>
              <w:t xml:space="preserve">Werkzeuge, </w:t>
            </w:r>
          </w:p>
          <w:p w:rsidR="0002351D" w:rsidRPr="000F4A59" w:rsidRDefault="0002351D" w:rsidP="0002351D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F4A59">
              <w:rPr>
                <w:rFonts w:ascii="Arial" w:hAnsi="Arial" w:cs="Arial"/>
                <w:sz w:val="22"/>
                <w:szCs w:val="22"/>
              </w:rPr>
              <w:t>Lärm und Staub.</w:t>
            </w:r>
          </w:p>
        </w:tc>
      </w:tr>
      <w:tr w:rsidR="0002351D" w:rsidTr="000F4A59">
        <w:trPr>
          <w:cantSplit/>
          <w:trHeight w:val="184"/>
          <w:jc w:val="center"/>
        </w:trPr>
        <w:tc>
          <w:tcPr>
            <w:tcW w:w="10348" w:type="dxa"/>
            <w:gridSpan w:val="7"/>
            <w:shd w:val="clear" w:color="auto" w:fill="0000FF"/>
          </w:tcPr>
          <w:p w:rsidR="0002351D" w:rsidRPr="000F4A59" w:rsidRDefault="0002351D" w:rsidP="0002351D">
            <w:pPr>
              <w:pStyle w:val="berschrift5"/>
              <w:spacing w:before="40" w:after="40"/>
              <w:rPr>
                <w:sz w:val="22"/>
                <w:szCs w:val="22"/>
              </w:rPr>
            </w:pPr>
            <w:r w:rsidRPr="000F4A59">
              <w:rPr>
                <w:sz w:val="22"/>
                <w:szCs w:val="22"/>
              </w:rPr>
              <w:t>Schutzmaßnahmen und Verhaltensregeln</w:t>
            </w:r>
          </w:p>
        </w:tc>
      </w:tr>
      <w:tr w:rsidR="0002351D" w:rsidTr="000F4A59">
        <w:trPr>
          <w:cantSplit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0F4A59" w:rsidRDefault="000F4A59" w:rsidP="0002351D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37649FC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36195</wp:posOffset>
                  </wp:positionV>
                  <wp:extent cx="664210" cy="664210"/>
                  <wp:effectExtent l="0" t="0" r="2540" b="254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4A59" w:rsidRPr="000F4A59" w:rsidRDefault="000F4A59" w:rsidP="000F4A59"/>
          <w:p w:rsidR="000F4A59" w:rsidRDefault="000F4A59" w:rsidP="000F4A59"/>
          <w:p w:rsidR="0002351D" w:rsidRPr="000F4A59" w:rsidRDefault="000F4A59" w:rsidP="000F4A5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D557250">
                  <wp:simplePos x="0" y="0"/>
                  <wp:positionH relativeFrom="column">
                    <wp:posOffset>164466</wp:posOffset>
                  </wp:positionH>
                  <wp:positionV relativeFrom="paragraph">
                    <wp:posOffset>1697990</wp:posOffset>
                  </wp:positionV>
                  <wp:extent cx="628650" cy="628650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49F6FCC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304800</wp:posOffset>
                  </wp:positionV>
                  <wp:extent cx="609600" cy="609600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996371D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991870</wp:posOffset>
                  </wp:positionV>
                  <wp:extent cx="619125" cy="619125"/>
                  <wp:effectExtent l="0" t="0" r="952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2351D" w:rsidRDefault="0002351D" w:rsidP="0002351D">
            <w:pPr>
              <w:pStyle w:val="Textkrper"/>
              <w:numPr>
                <w:ilvl w:val="0"/>
                <w:numId w:val="2"/>
              </w:numPr>
            </w:pPr>
            <w:r>
              <w:t>Es darf nur zweckentsprechendes und überprüftes Handgerät und Zubehör verwendet werden.</w:t>
            </w:r>
          </w:p>
          <w:p w:rsidR="0002351D" w:rsidRDefault="0002351D" w:rsidP="0002351D">
            <w:pPr>
              <w:pStyle w:val="Textkrper"/>
              <w:numPr>
                <w:ilvl w:val="0"/>
                <w:numId w:val="2"/>
              </w:numPr>
            </w:pPr>
            <w:r>
              <w:t>Vor der Benutzung eines neuen Geräts die Gebrauchsanweisung lesen und beachten</w:t>
            </w:r>
          </w:p>
          <w:p w:rsidR="0002351D" w:rsidRDefault="0002351D" w:rsidP="0002351D">
            <w:pPr>
              <w:pStyle w:val="Textkrper"/>
              <w:numPr>
                <w:ilvl w:val="0"/>
                <w:numId w:val="2"/>
              </w:numPr>
            </w:pPr>
            <w:r>
              <w:t>In elektrischen Handmaschinen nur die dafür zugelassenen Werkzeuge einspannen (z.B. bei Schleif- und Trennscheiben)</w:t>
            </w:r>
          </w:p>
          <w:p w:rsidR="0002351D" w:rsidRDefault="0002351D" w:rsidP="0002351D">
            <w:pPr>
              <w:pStyle w:val="Textkrper"/>
              <w:numPr>
                <w:ilvl w:val="0"/>
                <w:numId w:val="2"/>
              </w:numPr>
            </w:pPr>
            <w:r>
              <w:t>Elektrische Betriebsmittel nur bei sicherem Stand und noch zu bewältigendem Drehmoment mit beiden Händen führen</w:t>
            </w:r>
          </w:p>
          <w:p w:rsidR="0002351D" w:rsidRDefault="0002351D" w:rsidP="0002351D">
            <w:pPr>
              <w:pStyle w:val="Textkrper"/>
              <w:numPr>
                <w:ilvl w:val="0"/>
                <w:numId w:val="2"/>
              </w:numPr>
            </w:pPr>
            <w:r>
              <w:t>Schutzeinrichtungen nicht abmontieren oder blockieren</w:t>
            </w:r>
          </w:p>
          <w:p w:rsidR="0002351D" w:rsidRDefault="0002351D" w:rsidP="0002351D">
            <w:pPr>
              <w:pStyle w:val="Textkrper"/>
              <w:numPr>
                <w:ilvl w:val="0"/>
                <w:numId w:val="2"/>
              </w:numPr>
            </w:pPr>
            <w:r>
              <w:t>In explosionsgefährdeten Räumen und Bereichen nur Ex-geschützte Maschinen benutzen</w:t>
            </w:r>
          </w:p>
          <w:p w:rsidR="0002351D" w:rsidRDefault="0002351D" w:rsidP="0002351D">
            <w:pPr>
              <w:pStyle w:val="Textkrper"/>
              <w:numPr>
                <w:ilvl w:val="0"/>
                <w:numId w:val="2"/>
              </w:numPr>
            </w:pPr>
            <w:r>
              <w:t xml:space="preserve">Enganliegende Arbeitskleidung tragen. </w:t>
            </w:r>
          </w:p>
          <w:p w:rsidR="0002351D" w:rsidRDefault="0002351D" w:rsidP="0002351D">
            <w:pPr>
              <w:pStyle w:val="Textkrper"/>
              <w:numPr>
                <w:ilvl w:val="0"/>
                <w:numId w:val="2"/>
              </w:numPr>
            </w:pPr>
            <w:r>
              <w:t xml:space="preserve">Je nach Arbeitsumgebung persönliche Schutzausrüstung benutzen: Schutzhelm, Schutzschuhe, Gehörschutz, Schutzbrille, Handschuhe (nicht bei </w:t>
            </w:r>
            <w:proofErr w:type="spellStart"/>
            <w:r w:rsidR="000F4A59">
              <w:t>rotierenden</w:t>
            </w:r>
            <w:r>
              <w:t>n</w:t>
            </w:r>
            <w:proofErr w:type="spellEnd"/>
            <w:r>
              <w:t xml:space="preserve"> Werkzeugen) etc.</w:t>
            </w:r>
          </w:p>
          <w:p w:rsidR="005C4374" w:rsidRPr="00942C80" w:rsidRDefault="005C4374" w:rsidP="0002351D">
            <w:pPr>
              <w:pStyle w:val="Textkrper"/>
              <w:numPr>
                <w:ilvl w:val="0"/>
                <w:numId w:val="2"/>
              </w:numPr>
            </w:pPr>
            <w:r>
              <w:t>Im Holzbereich sind a</w:t>
            </w:r>
            <w:r w:rsidRPr="005C4374">
              <w:t xml:space="preserve">lle Arbeiten nach </w:t>
            </w:r>
            <w:r w:rsidRPr="005C4374">
              <w:rPr>
                <w:b/>
              </w:rPr>
              <w:t>TSM/M</w:t>
            </w:r>
            <w:r>
              <w:rPr>
                <w:b/>
              </w:rPr>
              <w:t xml:space="preserve"> </w:t>
            </w:r>
            <w:r w:rsidRPr="005C4374">
              <w:t>durchzuführen (erweiterte Informationen beachten!)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02351D" w:rsidRDefault="0002351D" w:rsidP="0002351D">
            <w:pPr>
              <w:pStyle w:val="Textkrper"/>
            </w:pPr>
          </w:p>
        </w:tc>
      </w:tr>
      <w:tr w:rsidR="0002351D" w:rsidTr="000F4A59">
        <w:trPr>
          <w:cantSplit/>
          <w:trHeight w:val="20"/>
          <w:jc w:val="center"/>
        </w:trPr>
        <w:tc>
          <w:tcPr>
            <w:tcW w:w="10348" w:type="dxa"/>
            <w:gridSpan w:val="7"/>
            <w:shd w:val="clear" w:color="auto" w:fill="0000FF"/>
          </w:tcPr>
          <w:p w:rsidR="0002351D" w:rsidRDefault="0002351D" w:rsidP="0002351D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02351D" w:rsidTr="000F4A59">
        <w:trPr>
          <w:trHeight w:val="496"/>
          <w:jc w:val="center"/>
        </w:trPr>
        <w:tc>
          <w:tcPr>
            <w:tcW w:w="1489" w:type="dxa"/>
            <w:gridSpan w:val="2"/>
          </w:tcPr>
          <w:p w:rsidR="0002351D" w:rsidRDefault="005C4374" w:rsidP="0002351D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6BC6307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90805</wp:posOffset>
                  </wp:positionV>
                  <wp:extent cx="638175" cy="638175"/>
                  <wp:effectExtent l="0" t="0" r="9525" b="952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2" w:type="dxa"/>
            <w:gridSpan w:val="4"/>
          </w:tcPr>
          <w:p w:rsidR="0002351D" w:rsidRDefault="0002351D" w:rsidP="0002351D">
            <w:pPr>
              <w:pStyle w:val="Textkrper"/>
              <w:numPr>
                <w:ilvl w:val="0"/>
                <w:numId w:val="3"/>
              </w:numPr>
            </w:pPr>
            <w:r>
              <w:t xml:space="preserve">Bei Störungen oder Schäden an Maschinen oder Schutzausrüstungen </w:t>
            </w:r>
          </w:p>
          <w:p w:rsidR="0002351D" w:rsidRDefault="0002351D" w:rsidP="0002351D">
            <w:pPr>
              <w:pStyle w:val="Textkrper"/>
              <w:numPr>
                <w:ilvl w:val="0"/>
                <w:numId w:val="3"/>
              </w:numPr>
            </w:pPr>
            <w:r>
              <w:t>Maschine ausschalten und vor unbefugtem Wiederanschalten sichern</w:t>
            </w:r>
          </w:p>
          <w:p w:rsidR="0002351D" w:rsidRDefault="0002351D" w:rsidP="0002351D">
            <w:pPr>
              <w:pStyle w:val="Textkrper"/>
              <w:numPr>
                <w:ilvl w:val="0"/>
                <w:numId w:val="3"/>
              </w:numPr>
            </w:pPr>
            <w:r>
              <w:t>Lehrer informieren</w:t>
            </w:r>
          </w:p>
          <w:p w:rsidR="0002351D" w:rsidRDefault="0002351D" w:rsidP="0002351D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</w:p>
          <w:p w:rsidR="005C4374" w:rsidRPr="00CD066D" w:rsidRDefault="005C4374" w:rsidP="0002351D">
            <w:pPr>
              <w:pStyle w:val="Textkrper"/>
              <w:numPr>
                <w:ilvl w:val="0"/>
                <w:numId w:val="3"/>
              </w:numPr>
            </w:pPr>
            <w:r>
              <w:t>Im Brandfall Löschversuch unternehmen</w:t>
            </w:r>
          </w:p>
        </w:tc>
        <w:tc>
          <w:tcPr>
            <w:tcW w:w="1487" w:type="dxa"/>
          </w:tcPr>
          <w:p w:rsidR="0002351D" w:rsidRDefault="0002351D" w:rsidP="0002351D">
            <w:pPr>
              <w:pStyle w:val="Textkrper"/>
            </w:pPr>
          </w:p>
        </w:tc>
      </w:tr>
      <w:tr w:rsidR="0002351D" w:rsidTr="000F4A59">
        <w:trPr>
          <w:cantSplit/>
          <w:jc w:val="center"/>
        </w:trPr>
        <w:tc>
          <w:tcPr>
            <w:tcW w:w="10348" w:type="dxa"/>
            <w:gridSpan w:val="7"/>
            <w:shd w:val="clear" w:color="auto" w:fill="0000FF"/>
          </w:tcPr>
          <w:p w:rsidR="0002351D" w:rsidRDefault="0002351D" w:rsidP="0002351D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02351D" w:rsidTr="000F4A59">
        <w:trPr>
          <w:jc w:val="center"/>
        </w:trPr>
        <w:tc>
          <w:tcPr>
            <w:tcW w:w="1489" w:type="dxa"/>
            <w:gridSpan w:val="2"/>
          </w:tcPr>
          <w:p w:rsidR="0002351D" w:rsidRPr="0077137A" w:rsidRDefault="005C4374" w:rsidP="0002351D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A46B26A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186055</wp:posOffset>
                  </wp:positionV>
                  <wp:extent cx="638175" cy="638175"/>
                  <wp:effectExtent l="0" t="0" r="9525" b="952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2" w:type="dxa"/>
            <w:gridSpan w:val="4"/>
          </w:tcPr>
          <w:p w:rsidR="0002351D" w:rsidRDefault="0002351D" w:rsidP="0002351D">
            <w:pPr>
              <w:pStyle w:val="Textkrper"/>
              <w:numPr>
                <w:ilvl w:val="0"/>
                <w:numId w:val="4"/>
              </w:numPr>
            </w:pPr>
            <w:r>
              <w:t>Maschine abschalten und sichern.</w:t>
            </w:r>
          </w:p>
          <w:p w:rsidR="0002351D" w:rsidRDefault="0002351D" w:rsidP="0002351D">
            <w:pPr>
              <w:pStyle w:val="Textkrper"/>
              <w:numPr>
                <w:ilvl w:val="0"/>
                <w:numId w:val="4"/>
              </w:numPr>
            </w:pPr>
            <w:r>
              <w:t xml:space="preserve">Den Lehrer (Ersthelfer) informieren (siehe Alarmplan). </w:t>
            </w:r>
          </w:p>
          <w:p w:rsidR="0002351D" w:rsidRDefault="0002351D" w:rsidP="0002351D">
            <w:pPr>
              <w:pStyle w:val="Textkrper"/>
              <w:numPr>
                <w:ilvl w:val="0"/>
                <w:numId w:val="4"/>
              </w:numPr>
            </w:pPr>
            <w:r>
              <w:t>Bei größeren Verletzungen ist ein Durchgangsarzt aufzusuchen (siehe Info „Erste Hilfe“) bzw. über Tel. 112 den Notarzt benachrichtigen.</w:t>
            </w:r>
          </w:p>
          <w:p w:rsidR="0002351D" w:rsidRDefault="0002351D" w:rsidP="0002351D">
            <w:pPr>
              <w:pStyle w:val="Textkrper"/>
              <w:numPr>
                <w:ilvl w:val="0"/>
                <w:numId w:val="4"/>
              </w:numPr>
            </w:pPr>
            <w:r>
              <w:t xml:space="preserve">Kleinere Verletzungen sofort versorgen. </w:t>
            </w:r>
          </w:p>
          <w:p w:rsidR="0002351D" w:rsidRPr="004D33E3" w:rsidRDefault="0002351D" w:rsidP="0002351D">
            <w:pPr>
              <w:pStyle w:val="Textkrper"/>
              <w:numPr>
                <w:ilvl w:val="0"/>
                <w:numId w:val="4"/>
              </w:numPr>
            </w:pPr>
            <w:r>
              <w:t>Eintragung in das Verbandbuch vornehmen.</w:t>
            </w:r>
          </w:p>
        </w:tc>
        <w:tc>
          <w:tcPr>
            <w:tcW w:w="1487" w:type="dxa"/>
          </w:tcPr>
          <w:p w:rsidR="0002351D" w:rsidRDefault="0002351D" w:rsidP="0002351D">
            <w:pPr>
              <w:pStyle w:val="Textkrper"/>
            </w:pPr>
          </w:p>
        </w:tc>
      </w:tr>
      <w:tr w:rsidR="0002351D" w:rsidTr="000F4A59">
        <w:trPr>
          <w:cantSplit/>
          <w:jc w:val="center"/>
        </w:trPr>
        <w:tc>
          <w:tcPr>
            <w:tcW w:w="10348" w:type="dxa"/>
            <w:gridSpan w:val="7"/>
            <w:shd w:val="clear" w:color="auto" w:fill="0000FF"/>
          </w:tcPr>
          <w:p w:rsidR="0002351D" w:rsidRDefault="0002351D" w:rsidP="0002351D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02351D" w:rsidTr="000F4A59">
        <w:trPr>
          <w:trHeight w:val="944"/>
          <w:jc w:val="center"/>
        </w:trPr>
        <w:tc>
          <w:tcPr>
            <w:tcW w:w="1478" w:type="dxa"/>
          </w:tcPr>
          <w:p w:rsidR="0002351D" w:rsidRDefault="0002351D" w:rsidP="0002351D">
            <w:pPr>
              <w:pStyle w:val="Textkrper"/>
            </w:pPr>
          </w:p>
        </w:tc>
        <w:tc>
          <w:tcPr>
            <w:tcW w:w="7366" w:type="dxa"/>
            <w:gridSpan w:val="4"/>
          </w:tcPr>
          <w:p w:rsidR="0002351D" w:rsidRDefault="0002351D" w:rsidP="0002351D">
            <w:pPr>
              <w:pStyle w:val="Textkrper"/>
              <w:numPr>
                <w:ilvl w:val="0"/>
                <w:numId w:val="5"/>
              </w:numPr>
            </w:pPr>
            <w:r>
              <w:t>Mängel an der Maschine sind umgehend dem Lehrer zu melden.</w:t>
            </w:r>
          </w:p>
          <w:p w:rsidR="0002351D" w:rsidRDefault="0002351D" w:rsidP="0002351D">
            <w:pPr>
              <w:pStyle w:val="Textkrper"/>
              <w:numPr>
                <w:ilvl w:val="0"/>
                <w:numId w:val="5"/>
              </w:numPr>
            </w:pPr>
            <w:r>
              <w:t>Instandsetzung nur durch beauftragte und unterwiesene Personen.</w:t>
            </w:r>
          </w:p>
          <w:p w:rsidR="0002351D" w:rsidRDefault="0002351D" w:rsidP="0002351D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:rsidR="0002351D" w:rsidRDefault="0002351D" w:rsidP="0002351D">
            <w:pPr>
              <w:pStyle w:val="Textkrper"/>
              <w:numPr>
                <w:ilvl w:val="0"/>
                <w:numId w:val="5"/>
              </w:numPr>
            </w:pPr>
            <w:r>
              <w:t>Maschine nach Arbeitsende reinigen.</w:t>
            </w:r>
          </w:p>
          <w:p w:rsidR="0002351D" w:rsidRDefault="0002351D" w:rsidP="005C4374">
            <w:pPr>
              <w:pStyle w:val="Textkrper"/>
              <w:numPr>
                <w:ilvl w:val="0"/>
                <w:numId w:val="5"/>
              </w:numPr>
            </w:pPr>
            <w:r>
              <w:t>Es ist zu gewährleisten, dass nur geprüfte elektrische Handmaschinen verwendet werden</w:t>
            </w:r>
          </w:p>
        </w:tc>
        <w:tc>
          <w:tcPr>
            <w:tcW w:w="1504" w:type="dxa"/>
            <w:gridSpan w:val="2"/>
          </w:tcPr>
          <w:p w:rsidR="0002351D" w:rsidRDefault="0002351D" w:rsidP="0002351D">
            <w:pPr>
              <w:pStyle w:val="Textkrper"/>
            </w:pPr>
          </w:p>
        </w:tc>
      </w:tr>
      <w:bookmarkEnd w:id="0"/>
    </w:tbl>
    <w:p w:rsidR="0002351D" w:rsidRPr="0077137A" w:rsidRDefault="0002351D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5C4374" w:rsidTr="00E41D3C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5C4374" w:rsidRDefault="005C4374" w:rsidP="00E41D3C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5C4374" w:rsidRPr="00D67510" w:rsidRDefault="005C4374" w:rsidP="00E41D3C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5C4374" w:rsidRPr="001A46AE" w:rsidRDefault="005C4374" w:rsidP="00E41D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5C4374" w:rsidRPr="007062AB" w:rsidRDefault="005C4374" w:rsidP="00E41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5C4374" w:rsidRDefault="005C4374" w:rsidP="00E41D3C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27.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C4374" w:rsidRPr="001657EB" w:rsidTr="00E41D3C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5C4374" w:rsidRDefault="005C4374" w:rsidP="00E41D3C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5C4374" w:rsidRPr="00D67510" w:rsidRDefault="005C4374" w:rsidP="00E41D3C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5C4374" w:rsidRDefault="005C4374" w:rsidP="00E41D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5C4374" w:rsidRDefault="005C4374" w:rsidP="00E41D3C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5C4374" w:rsidRPr="001657EB" w:rsidRDefault="005C4374" w:rsidP="00E41D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351D" w:rsidRDefault="0002351D" w:rsidP="005C4374">
      <w:pPr>
        <w:rPr>
          <w:rFonts w:ascii="Arial" w:hAnsi="Arial" w:cs="Arial"/>
          <w:sz w:val="22"/>
        </w:rPr>
      </w:pPr>
    </w:p>
    <w:sectPr w:rsidR="0002351D" w:rsidSect="0002351D">
      <w:footerReference w:type="default" r:id="rId16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B7" w:rsidRDefault="009E7DB7">
      <w:r>
        <w:separator/>
      </w:r>
    </w:p>
  </w:endnote>
  <w:endnote w:type="continuationSeparator" w:id="0">
    <w:p w:rsidR="009E7DB7" w:rsidRDefault="009E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1D" w:rsidRDefault="000235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B7" w:rsidRDefault="009E7DB7">
      <w:r>
        <w:separator/>
      </w:r>
    </w:p>
  </w:footnote>
  <w:footnote w:type="continuationSeparator" w:id="0">
    <w:p w:rsidR="009E7DB7" w:rsidRDefault="009E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AA9"/>
    <w:multiLevelType w:val="hybridMultilevel"/>
    <w:tmpl w:val="C30407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D176C"/>
    <w:multiLevelType w:val="hybridMultilevel"/>
    <w:tmpl w:val="7FBE40B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B08C4"/>
    <w:multiLevelType w:val="hybridMultilevel"/>
    <w:tmpl w:val="E5E4E46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C47E7"/>
    <w:multiLevelType w:val="hybridMultilevel"/>
    <w:tmpl w:val="5B5C6A3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F1D27"/>
    <w:multiLevelType w:val="hybridMultilevel"/>
    <w:tmpl w:val="19F41B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2351D"/>
    <w:rsid w:val="000F4A59"/>
    <w:rsid w:val="00221210"/>
    <w:rsid w:val="00396C54"/>
    <w:rsid w:val="005C4374"/>
    <w:rsid w:val="00704C0C"/>
    <w:rsid w:val="008E0750"/>
    <w:rsid w:val="009E7DB7"/>
    <w:rsid w:val="00F55C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110EE"/>
  <w15:chartTrackingRefBased/>
  <w15:docId w15:val="{41A6DE3E-10CE-402C-91A1-2DD202A1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5C43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elt. Handwerkzeuge</vt:lpstr>
      <vt:lpstr>elt. Handwerkzeuge</vt:lpstr>
    </vt:vector>
  </TitlesOfParts>
  <Manager/>
  <Company>AUG</Company>
  <LinksUpToDate>false</LinksUpToDate>
  <CharactersWithSpaces>2396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Handwerkzeuge - elektrisch</dc:title>
  <dc:subject/>
  <dc:creator>Andreas Timpe</dc:creator>
  <cp:keywords/>
  <dc:description/>
  <cp:lastModifiedBy>NLSchB-AUG</cp:lastModifiedBy>
  <cp:revision>2</cp:revision>
  <cp:lastPrinted>2004-03-10T10:34:00Z</cp:lastPrinted>
  <dcterms:created xsi:type="dcterms:W3CDTF">2021-04-27T10:23:00Z</dcterms:created>
  <dcterms:modified xsi:type="dcterms:W3CDTF">2021-04-27T10:23:00Z</dcterms:modified>
  <cp:category/>
</cp:coreProperties>
</file>