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318"/>
      </w:tblGrid>
      <w:tr w:rsidR="00A62DB3" w:rsidTr="006C2A7B">
        <w:trPr>
          <w:trHeight w:val="1065"/>
          <w:jc w:val="center"/>
        </w:trPr>
        <w:tc>
          <w:tcPr>
            <w:tcW w:w="2632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C406E0" w:rsidP="00C406E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:rsidR="00A62DB3" w:rsidRDefault="006C2A7B" w:rsidP="00E110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Fritteusen</w:t>
            </w:r>
          </w:p>
          <w:p w:rsidR="00ED17D5" w:rsidRPr="00E1107D" w:rsidRDefault="00ED17D5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C406E0" w:rsidRDefault="00C406E0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406E0" w:rsidRDefault="00C406E0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6C2A7B">
        <w:trPr>
          <w:cantSplit/>
          <w:trHeight w:val="250"/>
          <w:jc w:val="center"/>
        </w:trPr>
        <w:tc>
          <w:tcPr>
            <w:tcW w:w="10288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:rsidTr="006C2A7B">
        <w:trPr>
          <w:cantSplit/>
          <w:trHeight w:val="1111"/>
          <w:jc w:val="center"/>
        </w:trPr>
        <w:tc>
          <w:tcPr>
            <w:tcW w:w="1489" w:type="dxa"/>
            <w:gridSpan w:val="2"/>
            <w:vAlign w:val="center"/>
          </w:tcPr>
          <w:p w:rsidR="00ED17D5" w:rsidRDefault="004D6D8B" w:rsidP="006C2A7B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603E4A2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-33020</wp:posOffset>
                  </wp:positionV>
                  <wp:extent cx="724535" cy="628650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17D5" w:rsidRPr="00ED17D5" w:rsidRDefault="00ED17D5" w:rsidP="006C2A7B">
            <w:pPr>
              <w:jc w:val="center"/>
            </w:pPr>
          </w:p>
          <w:p w:rsidR="00ED17D5" w:rsidRPr="00ED17D5" w:rsidRDefault="00ED17D5" w:rsidP="006C2A7B">
            <w:pPr>
              <w:jc w:val="center"/>
            </w:pPr>
          </w:p>
          <w:p w:rsidR="00ED17D5" w:rsidRPr="00ED17D5" w:rsidRDefault="00ED17D5" w:rsidP="006C2A7B">
            <w:pPr>
              <w:jc w:val="center"/>
            </w:pPr>
          </w:p>
          <w:p w:rsidR="00ED17D5" w:rsidRPr="00ED17D5" w:rsidRDefault="004D6D8B" w:rsidP="006C2A7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A73C9AF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6985</wp:posOffset>
                  </wp:positionV>
                  <wp:extent cx="635000" cy="55245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D17D5" w:rsidRDefault="00ED17D5" w:rsidP="006C2A7B">
            <w:pPr>
              <w:jc w:val="center"/>
            </w:pPr>
          </w:p>
          <w:p w:rsidR="00ED17D5" w:rsidRPr="00ED17D5" w:rsidRDefault="00ED17D5" w:rsidP="006C2A7B"/>
        </w:tc>
        <w:tc>
          <w:tcPr>
            <w:tcW w:w="8799" w:type="dxa"/>
            <w:gridSpan w:val="5"/>
          </w:tcPr>
          <w:p w:rsidR="007E3856" w:rsidRPr="007E3856" w:rsidRDefault="007E3856" w:rsidP="007E3856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 xml:space="preserve">Es bestehen Gefährdungen durch: </w:t>
            </w:r>
          </w:p>
          <w:p w:rsidR="006C2A7B" w:rsidRPr="006C2A7B" w:rsidRDefault="006C2A7B" w:rsidP="006C2A7B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heiße Geräteteile und heißes Fett/Öl</w:t>
            </w:r>
          </w:p>
          <w:p w:rsidR="006C2A7B" w:rsidRPr="006C2A7B" w:rsidRDefault="006C2A7B" w:rsidP="006C2A7B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Quetsch- und Scherstellen an mechanischen Hebeeinrichtungen</w:t>
            </w:r>
          </w:p>
          <w:p w:rsidR="006C2A7B" w:rsidRPr="006C2A7B" w:rsidRDefault="006C2A7B" w:rsidP="006C2A7B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Aufstellen an ungeeigneten Orten</w:t>
            </w:r>
          </w:p>
          <w:p w:rsidR="006C2A7B" w:rsidRPr="006C2A7B" w:rsidRDefault="006C2A7B" w:rsidP="006C2A7B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Unzureichende Standsicherheit des Gerätes</w:t>
            </w:r>
          </w:p>
          <w:p w:rsidR="006C2A7B" w:rsidRPr="006C2A7B" w:rsidRDefault="006C2A7B" w:rsidP="006C2A7B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Fettdunst</w:t>
            </w:r>
          </w:p>
          <w:p w:rsidR="006C2A7B" w:rsidRPr="006C2A7B" w:rsidRDefault="006C2A7B" w:rsidP="006C2A7B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Fett- und Ölbrände</w:t>
            </w:r>
          </w:p>
          <w:p w:rsidR="00332EDD" w:rsidRPr="004D6D8B" w:rsidRDefault="006C2A7B" w:rsidP="004D6D8B">
            <w:pPr>
              <w:widowControl w:val="0"/>
              <w:numPr>
                <w:ilvl w:val="0"/>
                <w:numId w:val="9"/>
              </w:numPr>
              <w:tabs>
                <w:tab w:val="left" w:pos="227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die eingesetzte Heizenergie (elektrischer Strom)</w:t>
            </w:r>
          </w:p>
        </w:tc>
      </w:tr>
      <w:tr w:rsidR="00346242" w:rsidTr="006C2A7B">
        <w:trPr>
          <w:cantSplit/>
          <w:trHeight w:val="184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6C2A7B">
        <w:trPr>
          <w:cantSplit/>
          <w:trHeight w:val="2635"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C2A7B" w:rsidRDefault="004D6D8B" w:rsidP="006C2A7B">
            <w:pPr>
              <w:spacing w:before="20" w:after="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4DE51C9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-208915</wp:posOffset>
                  </wp:positionV>
                  <wp:extent cx="762635" cy="762635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762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7137A" w:rsidRDefault="0077137A" w:rsidP="006C2A7B">
            <w:pPr>
              <w:spacing w:before="20" w:after="20"/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:rsidR="006C2A7B" w:rsidRDefault="006C2A7B" w:rsidP="006C2A7B">
            <w:pPr>
              <w:spacing w:before="20" w:after="20"/>
              <w:jc w:val="center"/>
              <w:rPr>
                <w:rFonts w:ascii="Arial" w:hAnsi="Arial" w:cs="Arial"/>
                <w:noProof/>
                <w:color w:val="000000"/>
              </w:rPr>
            </w:pPr>
          </w:p>
          <w:p w:rsidR="006C2A7B" w:rsidRDefault="004D6D8B" w:rsidP="006C2A7B">
            <w:pPr>
              <w:spacing w:before="20" w:after="2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3405CFA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294640</wp:posOffset>
                  </wp:positionV>
                  <wp:extent cx="749935" cy="749935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7E3856" w:rsidRPr="007E3856" w:rsidRDefault="007E3856" w:rsidP="006C2A7B">
            <w:pPr>
              <w:pStyle w:val="Kopfzeil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E3856">
              <w:rPr>
                <w:rFonts w:ascii="Arial" w:hAnsi="Arial" w:cs="Arial"/>
                <w:sz w:val="22"/>
                <w:szCs w:val="22"/>
              </w:rPr>
              <w:t>Beim Betrieb sind die Anga</w:t>
            </w:r>
            <w:r>
              <w:rPr>
                <w:rFonts w:ascii="Arial" w:hAnsi="Arial" w:cs="Arial"/>
                <w:sz w:val="22"/>
                <w:szCs w:val="22"/>
              </w:rPr>
              <w:t>ben des Herstellers zu beachten</w:t>
            </w:r>
          </w:p>
          <w:p w:rsidR="006C2A7B" w:rsidRPr="006C2A7B" w:rsidRDefault="006C2A7B" w:rsidP="006C2A7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Durch geeignete Griffe muss sichergestellt werden, dass das Eintauchen und Herausnehmen des Fettbackkorbes oder des Fri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ierkorbes gefahrlos möglich ist</w:t>
            </w:r>
          </w:p>
          <w:p w:rsidR="006C2A7B" w:rsidRPr="006C2A7B" w:rsidRDefault="006C2A7B" w:rsidP="006C2A7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Ablassvorrichtung (bei Geräten mit einem Gesamtgewicht einschließlich Öl von mehr als 10 kg oder einem Ölinhalt größer als 5 l) darf sich nicht durch versehentliches Anstoßen öffnen (Verwendung von Ve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ntil mit Klappgriff, Drehknopf)</w:t>
            </w:r>
          </w:p>
          <w:p w:rsidR="006C2A7B" w:rsidRDefault="006C2A7B" w:rsidP="006C2A7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Verdeckungen zwischen den mechanisch angetriebenen Hebe-/Se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nkvorrichtungen nicht entfernen</w:t>
            </w:r>
          </w:p>
          <w:p w:rsidR="006C2A7B" w:rsidRPr="006C2A7B" w:rsidRDefault="006C2A7B" w:rsidP="006C2A7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Haltevor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richtung an den Körben benutzen</w:t>
            </w:r>
          </w:p>
          <w:p w:rsidR="006C2A7B" w:rsidRPr="006C2A7B" w:rsidRDefault="006C2A7B" w:rsidP="006C2A7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Arretierungen der ausschwenkb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aren Heizeinrichtungen benutzen</w:t>
            </w:r>
          </w:p>
          <w:p w:rsidR="006C2A7B" w:rsidRDefault="006C2A7B" w:rsidP="006C2A7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Frit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eusen möglichst nicht neben einem Wasserbad aufstellen</w:t>
            </w:r>
          </w:p>
          <w:p w:rsidR="006C2A7B" w:rsidRPr="006C2A7B" w:rsidRDefault="006C2A7B" w:rsidP="006C2A7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Enganliegende</w:t>
            </w:r>
            <w:r w:rsidR="004D6D8B">
              <w:rPr>
                <w:rFonts w:ascii="Arial" w:hAnsi="Arial" w:cs="Arial"/>
                <w:color w:val="000000"/>
                <w:sz w:val="22"/>
                <w:szCs w:val="22"/>
              </w:rPr>
              <w:t xml:space="preserve">, geeignete </w:t>
            </w: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Kleidung</w:t>
            </w:r>
            <w:r w:rsidR="004D6D8B">
              <w:rPr>
                <w:rFonts w:ascii="Arial" w:hAnsi="Arial" w:cs="Arial"/>
                <w:color w:val="000000"/>
                <w:sz w:val="22"/>
                <w:szCs w:val="22"/>
              </w:rPr>
              <w:t xml:space="preserve"> und Schutzhandschuhe</w:t>
            </w: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 xml:space="preserve"> tragen </w:t>
            </w:r>
          </w:p>
          <w:p w:rsidR="006C2A7B" w:rsidRPr="006C2A7B" w:rsidRDefault="006C2A7B" w:rsidP="006C2A7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Die Fri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teuse darf nur von unterwiesenem Personal benutzt werden</w:t>
            </w:r>
          </w:p>
          <w:p w:rsidR="003F0249" w:rsidRDefault="006C2A7B" w:rsidP="006C2A7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C2A7B">
              <w:rPr>
                <w:rFonts w:ascii="Arial" w:hAnsi="Arial" w:cs="Arial"/>
                <w:color w:val="000000"/>
                <w:sz w:val="22"/>
                <w:szCs w:val="22"/>
              </w:rPr>
              <w:t>Die Fettfilter sind regelmäßig zu reinigen.</w:t>
            </w:r>
          </w:p>
          <w:p w:rsidR="004D6D8B" w:rsidRPr="006C2A7B" w:rsidRDefault="004D6D8B" w:rsidP="006C2A7B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Deckel für den Brandfall bereithalten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6C2A7B">
        <w:trPr>
          <w:cantSplit/>
          <w:trHeight w:val="20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6C2A7B">
        <w:trPr>
          <w:trHeight w:val="496"/>
          <w:jc w:val="center"/>
        </w:trPr>
        <w:tc>
          <w:tcPr>
            <w:tcW w:w="1489" w:type="dxa"/>
            <w:gridSpan w:val="2"/>
          </w:tcPr>
          <w:p w:rsidR="00346242" w:rsidRDefault="004D6D8B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4384" behindDoc="0" locked="0" layoutInCell="1" allowOverlap="1" wp14:anchorId="25FDD8CA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128905</wp:posOffset>
                  </wp:positionV>
                  <wp:extent cx="707390" cy="70739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1" w:type="dxa"/>
            <w:gridSpan w:val="4"/>
          </w:tcPr>
          <w:p w:rsidR="006C2A7B" w:rsidRPr="006C2A7B" w:rsidRDefault="006C2A7B" w:rsidP="006C2A7B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b/>
                <w:sz w:val="22"/>
                <w:szCs w:val="22"/>
              </w:rPr>
            </w:pPr>
            <w:r w:rsidRPr="006C2A7B">
              <w:rPr>
                <w:rFonts w:ascii="Arial" w:hAnsi="Arial" w:cs="Arial"/>
                <w:b/>
                <w:sz w:val="22"/>
                <w:szCs w:val="22"/>
              </w:rPr>
              <w:t>Fettbrände nicht mit Wasser löschen</w:t>
            </w:r>
            <w:r w:rsidR="004D6D8B">
              <w:rPr>
                <w:rFonts w:ascii="Arial" w:hAnsi="Arial" w:cs="Arial"/>
                <w:b/>
                <w:sz w:val="22"/>
                <w:szCs w:val="22"/>
              </w:rPr>
              <w:t xml:space="preserve">! Nach Möglichkeit nur </w:t>
            </w:r>
            <w:bookmarkStart w:id="1" w:name="_GoBack"/>
            <w:bookmarkEnd w:id="1"/>
            <w:r w:rsidR="004D6D8B">
              <w:rPr>
                <w:rFonts w:ascii="Arial" w:hAnsi="Arial" w:cs="Arial"/>
                <w:b/>
                <w:sz w:val="22"/>
                <w:szCs w:val="22"/>
              </w:rPr>
              <w:t xml:space="preserve">mit dem dafür vorgesehenen Deckel zudecken. </w:t>
            </w:r>
            <w:r w:rsidRPr="006C2A7B">
              <w:rPr>
                <w:rFonts w:ascii="Arial" w:hAnsi="Arial" w:cs="Arial"/>
                <w:b/>
                <w:sz w:val="22"/>
                <w:szCs w:val="22"/>
              </w:rPr>
              <w:t>Geeign</w:t>
            </w:r>
            <w:r>
              <w:rPr>
                <w:rFonts w:ascii="Arial" w:hAnsi="Arial" w:cs="Arial"/>
                <w:b/>
                <w:sz w:val="22"/>
                <w:szCs w:val="22"/>
              </w:rPr>
              <w:t>eten Feuerlöscher bereitstellen!</w:t>
            </w:r>
          </w:p>
          <w:p w:rsidR="00942C80" w:rsidRPr="00B16889" w:rsidRDefault="00942C80" w:rsidP="006C2A7B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</w:t>
            </w:r>
            <w:r w:rsidR="00B123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6889">
              <w:rPr>
                <w:rFonts w:ascii="Arial" w:hAnsi="Arial" w:cs="Arial"/>
                <w:sz w:val="22"/>
                <w:szCs w:val="22"/>
              </w:rPr>
              <w:t>Schäden</w:t>
            </w:r>
            <w:r w:rsidR="00E8779F">
              <w:rPr>
                <w:rFonts w:ascii="Arial" w:hAnsi="Arial" w:cs="Arial"/>
                <w:sz w:val="22"/>
                <w:szCs w:val="22"/>
              </w:rPr>
              <w:t>,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Aus</w:t>
            </w:r>
            <w:r w:rsidR="009B50CD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:rsidR="00114F80" w:rsidRPr="009B2130" w:rsidRDefault="00942C80" w:rsidP="006C2A7B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  <w:p w:rsidR="00332EDD" w:rsidRPr="006C2A7B" w:rsidRDefault="00332EDD" w:rsidP="006C2A7B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 der Reinigung sind die Angaben hierzu des Herstellers zu beachten </w:t>
            </w:r>
          </w:p>
        </w:tc>
        <w:tc>
          <w:tcPr>
            <w:tcW w:w="318" w:type="dxa"/>
          </w:tcPr>
          <w:p w:rsidR="00346242" w:rsidRDefault="00346242" w:rsidP="006C2A7B">
            <w:pPr>
              <w:pStyle w:val="Kopfzeile"/>
              <w:tabs>
                <w:tab w:val="clear" w:pos="4536"/>
                <w:tab w:val="clear" w:pos="9072"/>
              </w:tabs>
              <w:ind w:left="367"/>
              <w:rPr>
                <w:rFonts w:ascii="Arial" w:hAnsi="Arial" w:cs="Arial"/>
                <w:sz w:val="22"/>
              </w:rPr>
            </w:pPr>
          </w:p>
        </w:tc>
      </w:tr>
      <w:tr w:rsidR="00346242" w:rsidTr="006C2A7B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:rsidTr="006C2A7B">
        <w:trPr>
          <w:trHeight w:val="1814"/>
          <w:jc w:val="center"/>
        </w:trPr>
        <w:tc>
          <w:tcPr>
            <w:tcW w:w="1489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4D6D8B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D6EE5A2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26670</wp:posOffset>
                  </wp:positionV>
                  <wp:extent cx="688340" cy="68834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340" cy="688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346242" w:rsidRDefault="00346242">
            <w:pPr>
              <w:pStyle w:val="berschrift6"/>
              <w:ind w:left="600" w:hanging="425"/>
            </w:pPr>
          </w:p>
          <w:p w:rsidR="0077137A" w:rsidRPr="0077137A" w:rsidRDefault="0077137A" w:rsidP="006C2A7B">
            <w:pPr>
              <w:pStyle w:val="berschrift6"/>
              <w:jc w:val="left"/>
            </w:pPr>
          </w:p>
        </w:tc>
        <w:tc>
          <w:tcPr>
            <w:tcW w:w="8481" w:type="dxa"/>
            <w:gridSpan w:val="4"/>
          </w:tcPr>
          <w:p w:rsidR="00ED17D5" w:rsidRPr="006C2A7B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10"/>
                <w:szCs w:val="10"/>
              </w:rPr>
            </w:pPr>
          </w:p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9A3C1D" w:rsidRPr="006C2A7B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10"/>
                <w:szCs w:val="10"/>
              </w:rPr>
            </w:pPr>
          </w:p>
          <w:p w:rsidR="00346242" w:rsidRPr="006C2A7B" w:rsidRDefault="00271A0F" w:rsidP="006C2A7B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r w:rsidR="004D6D8B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318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6C2A7B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6C2A7B">
        <w:trPr>
          <w:trHeight w:val="944"/>
          <w:jc w:val="center"/>
        </w:trPr>
        <w:tc>
          <w:tcPr>
            <w:tcW w:w="1478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ED17D5" w:rsidRPr="006C2A7B" w:rsidRDefault="009B2130" w:rsidP="006C2A7B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Jährlicher E-Check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ED17D5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Elektrofachkraft</w:t>
            </w:r>
          </w:p>
        </w:tc>
        <w:tc>
          <w:tcPr>
            <w:tcW w:w="340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4D6D8B">
              <w:rPr>
                <w:rFonts w:ascii="Arial" w:hAnsi="Arial" w:cs="Arial"/>
                <w:b/>
                <w:noProof/>
                <w:sz w:val="24"/>
                <w:szCs w:val="24"/>
              </w:rPr>
              <w:t>27.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3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5A5" w:rsidRDefault="005B15A5">
      <w:r>
        <w:separator/>
      </w:r>
    </w:p>
  </w:endnote>
  <w:endnote w:type="continuationSeparator" w:id="0">
    <w:p w:rsidR="005B15A5" w:rsidRDefault="005B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5A5" w:rsidRDefault="005B15A5">
      <w:r>
        <w:separator/>
      </w:r>
    </w:p>
  </w:footnote>
  <w:footnote w:type="continuationSeparator" w:id="0">
    <w:p w:rsidR="005B15A5" w:rsidRDefault="005B1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D2739"/>
    <w:multiLevelType w:val="hybridMultilevel"/>
    <w:tmpl w:val="D12625A4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1D4E6C9C"/>
    <w:multiLevelType w:val="hybridMultilevel"/>
    <w:tmpl w:val="7818953C"/>
    <w:lvl w:ilvl="0" w:tplc="18F6EC7C">
      <w:start w:val="1"/>
      <w:numFmt w:val="bullet"/>
      <w:lvlText w:val=""/>
      <w:lvlJc w:val="left"/>
      <w:pPr>
        <w:tabs>
          <w:tab w:val="num" w:pos="227"/>
        </w:tabs>
        <w:ind w:left="453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3" w15:restartNumberingAfterBreak="0">
    <w:nsid w:val="41E82D4D"/>
    <w:multiLevelType w:val="hybridMultilevel"/>
    <w:tmpl w:val="3CCCF090"/>
    <w:lvl w:ilvl="0" w:tplc="21E0E7FA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  <w:spacing w:val="-20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5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E1F28"/>
    <w:multiLevelType w:val="hybridMultilevel"/>
    <w:tmpl w:val="1576AF88"/>
    <w:lvl w:ilvl="0" w:tplc="25689300">
      <w:start w:val="1"/>
      <w:numFmt w:val="bullet"/>
      <w:lvlText w:val=""/>
      <w:lvlJc w:val="left"/>
      <w:pPr>
        <w:tabs>
          <w:tab w:val="num" w:pos="227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8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502D9"/>
    <w:rsid w:val="0006171F"/>
    <w:rsid w:val="00075571"/>
    <w:rsid w:val="000D5B31"/>
    <w:rsid w:val="000E5964"/>
    <w:rsid w:val="00101D5B"/>
    <w:rsid w:val="00114F80"/>
    <w:rsid w:val="0017229C"/>
    <w:rsid w:val="00196132"/>
    <w:rsid w:val="001C1678"/>
    <w:rsid w:val="00201F7F"/>
    <w:rsid w:val="00271A0F"/>
    <w:rsid w:val="00275876"/>
    <w:rsid w:val="00326872"/>
    <w:rsid w:val="00332EDD"/>
    <w:rsid w:val="00346242"/>
    <w:rsid w:val="003711AA"/>
    <w:rsid w:val="003F0249"/>
    <w:rsid w:val="004009EF"/>
    <w:rsid w:val="00427512"/>
    <w:rsid w:val="00435734"/>
    <w:rsid w:val="004C071C"/>
    <w:rsid w:val="004D6D8B"/>
    <w:rsid w:val="00517FDA"/>
    <w:rsid w:val="005222D7"/>
    <w:rsid w:val="00536390"/>
    <w:rsid w:val="005466D7"/>
    <w:rsid w:val="005B15A5"/>
    <w:rsid w:val="006C2A7B"/>
    <w:rsid w:val="0077137A"/>
    <w:rsid w:val="0079520C"/>
    <w:rsid w:val="007A0632"/>
    <w:rsid w:val="007E3856"/>
    <w:rsid w:val="00827ACB"/>
    <w:rsid w:val="00861C2D"/>
    <w:rsid w:val="008C6BC3"/>
    <w:rsid w:val="008D0086"/>
    <w:rsid w:val="008E0750"/>
    <w:rsid w:val="0093566D"/>
    <w:rsid w:val="00942C80"/>
    <w:rsid w:val="009A3C1D"/>
    <w:rsid w:val="009B2130"/>
    <w:rsid w:val="009B50CD"/>
    <w:rsid w:val="00A30182"/>
    <w:rsid w:val="00A62DB3"/>
    <w:rsid w:val="00A71567"/>
    <w:rsid w:val="00A8594E"/>
    <w:rsid w:val="00B123E4"/>
    <w:rsid w:val="00B16889"/>
    <w:rsid w:val="00B178CF"/>
    <w:rsid w:val="00BE26A6"/>
    <w:rsid w:val="00C259A8"/>
    <w:rsid w:val="00C406E0"/>
    <w:rsid w:val="00E1107D"/>
    <w:rsid w:val="00E74C8B"/>
    <w:rsid w:val="00E8359F"/>
    <w:rsid w:val="00E8779F"/>
    <w:rsid w:val="00EC58D5"/>
    <w:rsid w:val="00E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5DBEAA"/>
  <w15:chartTrackingRefBased/>
  <w15:docId w15:val="{04C21F79-D9FB-4F4A-9AC2-41A43AE2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Fritteusen</dc:title>
  <dc:subject/>
  <dc:creator>Andreas Timpe</dc:creator>
  <cp:keywords/>
  <dc:description/>
  <cp:lastModifiedBy>NLSchB-AUG</cp:lastModifiedBy>
  <cp:revision>2</cp:revision>
  <cp:lastPrinted>2016-02-22T10:46:00Z</cp:lastPrinted>
  <dcterms:created xsi:type="dcterms:W3CDTF">2021-04-27T06:36:00Z</dcterms:created>
  <dcterms:modified xsi:type="dcterms:W3CDTF">2021-04-27T06:36:00Z</dcterms:modified>
</cp:coreProperties>
</file>