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176"/>
      </w:tblGrid>
      <w:tr w:rsidR="00D453FC" w:rsidTr="000B7F2B">
        <w:trPr>
          <w:trHeight w:val="1065"/>
          <w:jc w:val="center"/>
        </w:trPr>
        <w:tc>
          <w:tcPr>
            <w:tcW w:w="2632" w:type="dxa"/>
            <w:gridSpan w:val="3"/>
            <w:vAlign w:val="center"/>
          </w:tcPr>
          <w:p w:rsidR="00D453FC" w:rsidRPr="003F5F34" w:rsidRDefault="003F5F34" w:rsidP="000B7F2B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0B7F2B" w:rsidRDefault="00C53C55" w:rsidP="000B7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beim</w:t>
            </w:r>
          </w:p>
          <w:p w:rsidR="00D453FC" w:rsidRPr="000B7F2B" w:rsidRDefault="0039686E" w:rsidP="001C47E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2955DA">
              <w:rPr>
                <w:rFonts w:ascii="Arial" w:hAnsi="Arial" w:cs="Arial"/>
                <w:b/>
                <w:sz w:val="28"/>
                <w:szCs w:val="28"/>
              </w:rPr>
              <w:t xml:space="preserve">lektroschweißen </w:t>
            </w:r>
            <w:r w:rsidR="001C47EB">
              <w:rPr>
                <w:rFonts w:ascii="Arial" w:hAnsi="Arial" w:cs="Arial"/>
                <w:b/>
                <w:sz w:val="28"/>
                <w:szCs w:val="28"/>
              </w:rPr>
              <w:t>WIG</w:t>
            </w:r>
          </w:p>
        </w:tc>
        <w:tc>
          <w:tcPr>
            <w:tcW w:w="2697" w:type="dxa"/>
            <w:gridSpan w:val="3"/>
          </w:tcPr>
          <w:p w:rsidR="00ED37BE" w:rsidRPr="003F5F34" w:rsidRDefault="00ED37BE" w:rsidP="00ED3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2740B" w:rsidRPr="00F80AA4" w:rsidRDefault="00ED37BE" w:rsidP="00ED37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 w:rsidTr="000B7F2B">
        <w:trPr>
          <w:cantSplit/>
          <w:trHeight w:val="25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C53C55">
        <w:trPr>
          <w:cantSplit/>
          <w:jc w:val="center"/>
        </w:trPr>
        <w:tc>
          <w:tcPr>
            <w:tcW w:w="1489" w:type="dxa"/>
            <w:gridSpan w:val="2"/>
            <w:vAlign w:val="center"/>
          </w:tcPr>
          <w:p w:rsidR="00C53C55" w:rsidRDefault="00A86698" w:rsidP="00C53C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6AAF93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21590</wp:posOffset>
                  </wp:positionV>
                  <wp:extent cx="756285" cy="652145"/>
                  <wp:effectExtent l="0" t="0" r="571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5316" w:rsidRPr="00C53C55" w:rsidRDefault="00E65316" w:rsidP="00C53C55">
            <w:pPr>
              <w:jc w:val="center"/>
            </w:pPr>
          </w:p>
          <w:p w:rsidR="00346242" w:rsidRPr="00E65316" w:rsidRDefault="00346242" w:rsidP="00C53C55">
            <w:pPr>
              <w:jc w:val="center"/>
            </w:pPr>
          </w:p>
        </w:tc>
        <w:tc>
          <w:tcPr>
            <w:tcW w:w="8657" w:type="dxa"/>
            <w:gridSpan w:val="5"/>
          </w:tcPr>
          <w:p w:rsidR="00E26835" w:rsidRPr="001C47EB" w:rsidRDefault="00A86698" w:rsidP="00C53C55">
            <w:pPr>
              <w:keepNext/>
              <w:keepLines/>
              <w:numPr>
                <w:ilvl w:val="0"/>
                <w:numId w:val="1"/>
              </w:numPr>
              <w:suppressAutoHyphens/>
              <w:autoSpaceDE/>
              <w:autoSpaceDN/>
              <w:spacing w:before="60" w:line="276" w:lineRule="auto"/>
              <w:ind w:right="1361"/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031AFB3">
                  <wp:simplePos x="0" y="0"/>
                  <wp:positionH relativeFrom="column">
                    <wp:posOffset>4527550</wp:posOffset>
                  </wp:positionH>
                  <wp:positionV relativeFrom="paragraph">
                    <wp:posOffset>71755</wp:posOffset>
                  </wp:positionV>
                  <wp:extent cx="743585" cy="646430"/>
                  <wp:effectExtent l="0" t="0" r="0" b="127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6835" w:rsidRPr="001C47EB">
              <w:rPr>
                <w:rFonts w:ascii="Arial" w:hAnsi="Arial"/>
                <w:sz w:val="22"/>
                <w:szCs w:val="22"/>
              </w:rPr>
              <w:t>Erhöhte elektrische Gefährdung</w:t>
            </w:r>
            <w:bookmarkStart w:id="1" w:name="_GoBack"/>
            <w:bookmarkEnd w:id="1"/>
          </w:p>
          <w:p w:rsidR="000B7F2B" w:rsidRPr="001C47EB" w:rsidRDefault="00C53C55" w:rsidP="00C53C55">
            <w:pPr>
              <w:keepNext/>
              <w:keepLines/>
              <w:numPr>
                <w:ilvl w:val="0"/>
                <w:numId w:val="1"/>
              </w:numPr>
              <w:suppressAutoHyphens/>
              <w:autoSpaceDE/>
              <w:autoSpaceDN/>
              <w:spacing w:line="276" w:lineRule="auto"/>
              <w:ind w:right="1361"/>
              <w:contextualSpacing/>
              <w:rPr>
                <w:rFonts w:ascii="Arial" w:hAnsi="Arial"/>
                <w:sz w:val="22"/>
                <w:szCs w:val="22"/>
              </w:rPr>
            </w:pPr>
            <w:r w:rsidRPr="001C47EB">
              <w:rPr>
                <w:rFonts w:ascii="Arial" w:hAnsi="Arial"/>
                <w:sz w:val="22"/>
                <w:szCs w:val="22"/>
              </w:rPr>
              <w:t>Einatmen von Schweißrauch</w:t>
            </w:r>
            <w:r w:rsidR="00E65316" w:rsidRPr="001C47E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46242" w:rsidRPr="001C47EB" w:rsidRDefault="00C53C55" w:rsidP="00C53C55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47EB">
              <w:rPr>
                <w:rFonts w:ascii="Arial" w:hAnsi="Arial"/>
                <w:sz w:val="22"/>
                <w:szCs w:val="22"/>
              </w:rPr>
              <w:t>Gefahren für Augen und Haut durch UV-Strahlen</w:t>
            </w:r>
          </w:p>
          <w:p w:rsidR="00A86698" w:rsidRPr="00A86698" w:rsidRDefault="00C53C55" w:rsidP="00A86698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1C47EB">
              <w:rPr>
                <w:rFonts w:ascii="Arial" w:hAnsi="Arial"/>
                <w:sz w:val="22"/>
                <w:szCs w:val="22"/>
              </w:rPr>
              <w:t>Gefahr durch heiße Oberflächen</w:t>
            </w:r>
          </w:p>
        </w:tc>
      </w:tr>
      <w:tr w:rsidR="00346242" w:rsidTr="000B7F2B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5A54CC">
        <w:trPr>
          <w:cantSplit/>
          <w:jc w:val="center"/>
        </w:trPr>
        <w:tc>
          <w:tcPr>
            <w:tcW w:w="1478" w:type="dxa"/>
            <w:shd w:val="clear" w:color="auto" w:fill="FFFFFF"/>
            <w:vAlign w:val="center"/>
          </w:tcPr>
          <w:p w:rsidR="005A54CC" w:rsidRPr="005A54CC" w:rsidRDefault="005A54CC" w:rsidP="005A54CC">
            <w:pPr>
              <w:pStyle w:val="Textkrper"/>
              <w:jc w:val="center"/>
              <w:rPr>
                <w:sz w:val="10"/>
                <w:szCs w:val="10"/>
              </w:rPr>
            </w:pPr>
          </w:p>
          <w:p w:rsidR="000B7F2B" w:rsidRDefault="00137A19" w:rsidP="005A54CC">
            <w:pPr>
              <w:pStyle w:val="Textkrper"/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671A8759" wp14:editId="7FC760DB">
                  <wp:extent cx="714375" cy="714375"/>
                  <wp:effectExtent l="0" t="0" r="9525" b="9525"/>
                  <wp:docPr id="13" name="Grafik 13" descr="G:\Arbeit Fasi\webgruppe\symbole_2017\D-M008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rbeit Fasi\webgruppe\symbole_2017\D-M008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5F4" w:rsidRPr="009975F4" w:rsidRDefault="009975F4" w:rsidP="005A54CC">
            <w:pPr>
              <w:pStyle w:val="Textkrper"/>
              <w:jc w:val="center"/>
              <w:rPr>
                <w:sz w:val="8"/>
                <w:szCs w:val="8"/>
              </w:rPr>
            </w:pPr>
          </w:p>
          <w:p w:rsidR="000B7F2B" w:rsidRDefault="00137A19" w:rsidP="005A54CC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242C5F8F" wp14:editId="555AC937">
                  <wp:extent cx="723900" cy="723900"/>
                  <wp:effectExtent l="0" t="0" r="0" b="0"/>
                  <wp:docPr id="14" name="Grafik 14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5F4" w:rsidRPr="009975F4" w:rsidRDefault="009975F4" w:rsidP="005A54CC">
            <w:pPr>
              <w:jc w:val="center"/>
              <w:rPr>
                <w:sz w:val="8"/>
                <w:szCs w:val="8"/>
              </w:rPr>
            </w:pPr>
          </w:p>
          <w:p w:rsidR="000B7F2B" w:rsidRDefault="00137A19" w:rsidP="005A54CC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00B332CF" wp14:editId="75B0D675">
                  <wp:extent cx="676275" cy="676275"/>
                  <wp:effectExtent l="0" t="0" r="9525" b="9525"/>
                  <wp:docPr id="15" name="Grafik 15" descr="G:\Arbeit Fasi\webgruppe\symbole_2017\D-M00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rbeit Fasi\webgruppe\symbole_2017\D-M00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5F4" w:rsidRPr="009975F4" w:rsidRDefault="009975F4" w:rsidP="005A54CC">
            <w:pPr>
              <w:jc w:val="center"/>
              <w:rPr>
                <w:sz w:val="8"/>
                <w:szCs w:val="8"/>
              </w:rPr>
            </w:pPr>
          </w:p>
          <w:p w:rsidR="00E34898" w:rsidRPr="00A86698" w:rsidRDefault="00137A19" w:rsidP="00A86698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3F32F81D" wp14:editId="21653E8A">
                  <wp:extent cx="685800" cy="685800"/>
                  <wp:effectExtent l="0" t="0" r="0" b="0"/>
                  <wp:docPr id="16" name="Grafik 16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1C47EB" w:rsidRPr="001C47EB" w:rsidRDefault="001C47EB" w:rsidP="001C47EB">
            <w:pPr>
              <w:tabs>
                <w:tab w:val="left" w:pos="284"/>
              </w:tabs>
              <w:spacing w:before="20" w:after="20"/>
              <w:ind w:left="360"/>
              <w:rPr>
                <w:rFonts w:ascii="Arial" w:hAnsi="Arial"/>
                <w:sz w:val="12"/>
                <w:szCs w:val="12"/>
              </w:rPr>
            </w:pPr>
          </w:p>
          <w:p w:rsidR="00C53C55" w:rsidRPr="001C47EB" w:rsidRDefault="002955DA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C47EB">
              <w:rPr>
                <w:rFonts w:ascii="Arial" w:hAnsi="Arial"/>
                <w:sz w:val="22"/>
                <w:szCs w:val="22"/>
              </w:rPr>
              <w:t>Vor Gebrauch Gerät und Kabel</w:t>
            </w:r>
            <w:r w:rsidR="00C53C55" w:rsidRPr="001C47EB">
              <w:rPr>
                <w:rFonts w:ascii="Arial" w:hAnsi="Arial"/>
                <w:sz w:val="22"/>
                <w:szCs w:val="22"/>
              </w:rPr>
              <w:t xml:space="preserve"> auf Mängel prüfen (auch</w:t>
            </w:r>
            <w:r w:rsidR="005835FB" w:rsidRPr="001C47EB">
              <w:rPr>
                <w:rFonts w:ascii="Arial" w:hAnsi="Arial"/>
                <w:sz w:val="22"/>
                <w:szCs w:val="22"/>
              </w:rPr>
              <w:t xml:space="preserve"> auf</w:t>
            </w:r>
            <w:r w:rsidR="00C53C55" w:rsidRPr="001C47EB">
              <w:rPr>
                <w:rFonts w:ascii="Arial" w:hAnsi="Arial"/>
                <w:sz w:val="22"/>
                <w:szCs w:val="22"/>
              </w:rPr>
              <w:t xml:space="preserve"> Gültigkeit der Prüfplaketten)  </w:t>
            </w:r>
          </w:p>
          <w:p w:rsidR="00C53C55" w:rsidRPr="001C47EB" w:rsidRDefault="00C53C5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C47EB">
              <w:rPr>
                <w:rFonts w:ascii="Arial" w:hAnsi="Arial"/>
                <w:sz w:val="22"/>
                <w:szCs w:val="22"/>
              </w:rPr>
              <w:t xml:space="preserve">Vor Arbeitsbeginn </w:t>
            </w:r>
            <w:r w:rsidR="009975F4" w:rsidRPr="001C47EB">
              <w:rPr>
                <w:rFonts w:ascii="Arial" w:hAnsi="Arial"/>
                <w:sz w:val="22"/>
                <w:szCs w:val="22"/>
              </w:rPr>
              <w:t xml:space="preserve">die </w:t>
            </w:r>
            <w:r w:rsidRPr="001C47EB">
              <w:rPr>
                <w:rFonts w:ascii="Arial" w:hAnsi="Arial"/>
                <w:sz w:val="22"/>
                <w:szCs w:val="22"/>
              </w:rPr>
              <w:t>Absaugeinrichtung einsch</w:t>
            </w:r>
            <w:r w:rsidR="009975F4" w:rsidRPr="001C47EB">
              <w:rPr>
                <w:rFonts w:ascii="Arial" w:hAnsi="Arial"/>
                <w:sz w:val="22"/>
                <w:szCs w:val="22"/>
              </w:rPr>
              <w:t xml:space="preserve">alten und </w:t>
            </w:r>
            <w:r w:rsidR="005835FB" w:rsidRPr="001C47EB">
              <w:rPr>
                <w:rFonts w:ascii="Arial" w:hAnsi="Arial"/>
                <w:sz w:val="22"/>
                <w:szCs w:val="22"/>
              </w:rPr>
              <w:t>an Werkstücke</w:t>
            </w:r>
            <w:r w:rsidR="009975F4" w:rsidRPr="001C47EB">
              <w:rPr>
                <w:rFonts w:ascii="Arial" w:hAnsi="Arial"/>
                <w:sz w:val="22"/>
                <w:szCs w:val="22"/>
              </w:rPr>
              <w:t xml:space="preserve"> anpassen</w:t>
            </w:r>
          </w:p>
          <w:p w:rsidR="00C53C55" w:rsidRPr="001C47EB" w:rsidRDefault="00E2683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C47EB">
              <w:rPr>
                <w:rFonts w:ascii="Arial" w:hAnsi="Arial"/>
                <w:sz w:val="22"/>
                <w:szCs w:val="22"/>
              </w:rPr>
              <w:t>Kabel</w:t>
            </w:r>
            <w:r w:rsidR="00C53C55" w:rsidRPr="001C47EB">
              <w:rPr>
                <w:rFonts w:ascii="Arial" w:hAnsi="Arial"/>
                <w:sz w:val="22"/>
                <w:szCs w:val="22"/>
              </w:rPr>
              <w:t xml:space="preserve"> vor</w:t>
            </w:r>
            <w:r w:rsidR="005835FB" w:rsidRPr="001C47EB">
              <w:rPr>
                <w:rFonts w:ascii="Arial" w:hAnsi="Arial"/>
                <w:sz w:val="22"/>
                <w:szCs w:val="22"/>
              </w:rPr>
              <w:t xml:space="preserve"> Beschädigung schützen</w:t>
            </w:r>
          </w:p>
          <w:p w:rsidR="00C53C55" w:rsidRPr="001C47EB" w:rsidRDefault="00C53C5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C47EB">
              <w:rPr>
                <w:rFonts w:ascii="Arial" w:hAnsi="Arial"/>
                <w:sz w:val="22"/>
                <w:szCs w:val="22"/>
              </w:rPr>
              <w:t>Persönliche Schutzausrüstung tragen und auf sicheren Zustand achten:</w:t>
            </w:r>
          </w:p>
          <w:p w:rsidR="00C53C55" w:rsidRPr="001C47EB" w:rsidRDefault="00C53C55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C47EB">
              <w:rPr>
                <w:rFonts w:ascii="Arial" w:hAnsi="Arial"/>
                <w:sz w:val="22"/>
                <w:szCs w:val="22"/>
              </w:rPr>
              <w:t>Hautschutz entsprec</w:t>
            </w:r>
            <w:r w:rsidR="009975F4" w:rsidRPr="001C47EB">
              <w:rPr>
                <w:rFonts w:ascii="Arial" w:hAnsi="Arial"/>
                <w:sz w:val="22"/>
                <w:szCs w:val="22"/>
              </w:rPr>
              <w:t>hend Hautschutzplan durchführen</w:t>
            </w:r>
            <w:r w:rsidR="001C47EB">
              <w:rPr>
                <w:rFonts w:ascii="Arial" w:hAnsi="Arial"/>
                <w:sz w:val="22"/>
                <w:szCs w:val="22"/>
              </w:rPr>
              <w:t>,</w:t>
            </w:r>
          </w:p>
          <w:p w:rsidR="00C53C55" w:rsidRPr="001C47EB" w:rsidRDefault="00C53C55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C47EB">
              <w:rPr>
                <w:rFonts w:ascii="Arial" w:hAnsi="Arial"/>
                <w:sz w:val="22"/>
                <w:szCs w:val="22"/>
              </w:rPr>
              <w:t>Schweißerschutzhandschuhe mit Stulpen (ohne Metallniete) tragen,</w:t>
            </w:r>
          </w:p>
          <w:p w:rsidR="002955DA" w:rsidRPr="001C47EB" w:rsidRDefault="002955DA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C47EB">
              <w:rPr>
                <w:rFonts w:ascii="Arial" w:hAnsi="Arial" w:cs="Arial"/>
                <w:sz w:val="22"/>
                <w:szCs w:val="22"/>
              </w:rPr>
              <w:t>Gesichtsschutzschirm oder Kopfschutzhaube mit abgestimmten Schutzfilter tragen</w:t>
            </w:r>
          </w:p>
          <w:p w:rsidR="002955DA" w:rsidRPr="001C47EB" w:rsidRDefault="002955DA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C47EB">
              <w:rPr>
                <w:rFonts w:ascii="Arial" w:hAnsi="Arial" w:cs="Arial"/>
                <w:sz w:val="22"/>
                <w:szCs w:val="22"/>
              </w:rPr>
              <w:t>Enganliegende schwer entf</w:t>
            </w:r>
            <w:r w:rsidR="001C47EB">
              <w:rPr>
                <w:rFonts w:ascii="Arial" w:hAnsi="Arial" w:cs="Arial"/>
                <w:sz w:val="22"/>
                <w:szCs w:val="22"/>
              </w:rPr>
              <w:t>lammbare Arbeitskleidung tragen,</w:t>
            </w:r>
          </w:p>
          <w:p w:rsidR="00C53C55" w:rsidRPr="001C47EB" w:rsidRDefault="009975F4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C47EB">
              <w:rPr>
                <w:rFonts w:ascii="Arial" w:hAnsi="Arial"/>
                <w:sz w:val="22"/>
                <w:szCs w:val="22"/>
              </w:rPr>
              <w:t>Darauf achten, dass auch Schweißhelfer die p</w:t>
            </w:r>
            <w:r w:rsidR="00C53C55" w:rsidRPr="001C47EB">
              <w:rPr>
                <w:rFonts w:ascii="Arial" w:hAnsi="Arial"/>
                <w:sz w:val="22"/>
                <w:szCs w:val="22"/>
              </w:rPr>
              <w:t>ers</w:t>
            </w:r>
            <w:r w:rsidRPr="001C47EB">
              <w:rPr>
                <w:rFonts w:ascii="Arial" w:hAnsi="Arial"/>
                <w:sz w:val="22"/>
                <w:szCs w:val="22"/>
              </w:rPr>
              <w:t>önliche Schutzausrüstung tragen</w:t>
            </w:r>
            <w:r w:rsidR="001C47EB">
              <w:rPr>
                <w:rFonts w:ascii="Arial" w:hAnsi="Arial"/>
                <w:sz w:val="22"/>
                <w:szCs w:val="22"/>
              </w:rPr>
              <w:t>.</w:t>
            </w:r>
          </w:p>
          <w:p w:rsidR="00C53C55" w:rsidRPr="001C47EB" w:rsidRDefault="00C53C55" w:rsidP="002955DA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C47EB">
              <w:rPr>
                <w:rFonts w:ascii="Arial" w:hAnsi="Arial"/>
                <w:sz w:val="22"/>
                <w:szCs w:val="22"/>
              </w:rPr>
              <w:t>Blendschutzmaßnahmen für andere t</w:t>
            </w:r>
            <w:r w:rsidR="009975F4" w:rsidRPr="001C47EB">
              <w:rPr>
                <w:rFonts w:ascii="Arial" w:hAnsi="Arial"/>
                <w:sz w:val="22"/>
                <w:szCs w:val="22"/>
              </w:rPr>
              <w:t>reffen (z.B. Vorhang schließen)</w:t>
            </w:r>
          </w:p>
          <w:p w:rsidR="00C53C55" w:rsidRPr="001C47EB" w:rsidRDefault="00C53C5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C47EB">
              <w:rPr>
                <w:rFonts w:ascii="Arial" w:hAnsi="Arial"/>
                <w:sz w:val="22"/>
                <w:szCs w:val="22"/>
              </w:rPr>
              <w:t>Schweiß- und Lötgerät</w:t>
            </w:r>
            <w:r w:rsidR="009975F4" w:rsidRPr="001C47EB">
              <w:rPr>
                <w:rFonts w:ascii="Arial" w:hAnsi="Arial"/>
                <w:sz w:val="22"/>
                <w:szCs w:val="22"/>
              </w:rPr>
              <w:t>e erst nach Einweisung benutzen</w:t>
            </w:r>
          </w:p>
          <w:p w:rsidR="00C53C55" w:rsidRPr="001C47EB" w:rsidRDefault="009975F4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C47EB">
              <w:rPr>
                <w:rFonts w:ascii="Arial" w:hAnsi="Arial"/>
                <w:sz w:val="22"/>
                <w:szCs w:val="22"/>
              </w:rPr>
              <w:t>Brennbare</w:t>
            </w:r>
            <w:r w:rsidR="00C53C55" w:rsidRPr="001C47EB">
              <w:rPr>
                <w:rFonts w:ascii="Arial" w:hAnsi="Arial"/>
                <w:sz w:val="22"/>
                <w:szCs w:val="22"/>
              </w:rPr>
              <w:t xml:space="preserve"> Stoffe</w:t>
            </w:r>
            <w:r w:rsidRPr="001C47EB">
              <w:rPr>
                <w:rFonts w:ascii="Arial" w:hAnsi="Arial"/>
                <w:sz w:val="22"/>
                <w:szCs w:val="22"/>
              </w:rPr>
              <w:t xml:space="preserve"> sichern oder entfernen</w:t>
            </w:r>
            <w:r w:rsidR="00C53C55" w:rsidRPr="001C47E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2955DA" w:rsidRPr="00A86698" w:rsidRDefault="002955DA" w:rsidP="002955DA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C47EB">
              <w:rPr>
                <w:rFonts w:ascii="Arial" w:hAnsi="Arial" w:cs="Arial"/>
                <w:sz w:val="22"/>
                <w:szCs w:val="22"/>
              </w:rPr>
              <w:t>Gute Leitfähigkeit zwischen Massekabel und Werkstück herstellen:</w:t>
            </w:r>
            <w:r w:rsidRPr="001C47EB">
              <w:rPr>
                <w:rFonts w:ascii="Arial" w:hAnsi="Arial" w:cs="Arial"/>
                <w:sz w:val="22"/>
                <w:szCs w:val="22"/>
              </w:rPr>
              <w:br/>
              <w:t>- möglichst am Werkstück bzw. mit geringem Abstand und fester Verbindung</w:t>
            </w:r>
          </w:p>
          <w:p w:rsidR="00A86698" w:rsidRPr="00A86698" w:rsidRDefault="00A86698" w:rsidP="002955DA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A86698">
              <w:rPr>
                <w:rFonts w:ascii="Arial" w:hAnsi="Arial"/>
                <w:sz w:val="22"/>
                <w:szCs w:val="22"/>
              </w:rPr>
              <w:t>Auf weitere</w:t>
            </w:r>
            <w:r w:rsidRPr="00A86698">
              <w:rPr>
                <w:rFonts w:ascii="Arial" w:hAnsi="Arial" w:cs="Arial"/>
                <w:sz w:val="22"/>
                <w:szCs w:val="22"/>
              </w:rPr>
              <w:t xml:space="preserve"> Brand- und Explosionsgefahren achten</w:t>
            </w:r>
          </w:p>
          <w:p w:rsidR="0039081F" w:rsidRPr="001C47EB" w:rsidRDefault="0039081F" w:rsidP="001C47EB">
            <w:pPr>
              <w:tabs>
                <w:tab w:val="left" w:pos="284"/>
              </w:tabs>
              <w:autoSpaceDE/>
              <w:autoSpaceDN/>
              <w:spacing w:before="20" w:after="20"/>
              <w:ind w:left="36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8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B7F2B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0B7F2B">
        <w:trPr>
          <w:trHeight w:val="496"/>
          <w:jc w:val="center"/>
        </w:trPr>
        <w:tc>
          <w:tcPr>
            <w:tcW w:w="1489" w:type="dxa"/>
            <w:gridSpan w:val="2"/>
          </w:tcPr>
          <w:p w:rsidR="00346242" w:rsidRDefault="005A54CC" w:rsidP="00FF2B00">
            <w:pPr>
              <w:pStyle w:val="Textkrper"/>
            </w:pPr>
            <w:r w:rsidRPr="003C45A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3CA86D" wp14:editId="041667EB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54610</wp:posOffset>
                  </wp:positionV>
                  <wp:extent cx="609600" cy="609600"/>
                  <wp:effectExtent l="0" t="0" r="0" b="0"/>
                  <wp:wrapNone/>
                  <wp:docPr id="1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:rsidR="00A86698" w:rsidRDefault="00A86698" w:rsidP="00A86698">
            <w:pPr>
              <w:pStyle w:val="Textkrper"/>
              <w:numPr>
                <w:ilvl w:val="0"/>
                <w:numId w:val="19"/>
              </w:numPr>
            </w:pPr>
            <w:r>
              <w:t xml:space="preserve">Bei Störungen oder Schäden an Maschinen oder Schutzausrüstungen </w:t>
            </w:r>
          </w:p>
          <w:p w:rsidR="00A86698" w:rsidRDefault="00A86698" w:rsidP="00A86698">
            <w:pPr>
              <w:pStyle w:val="Textkrper"/>
            </w:pPr>
            <w:r>
              <w:t xml:space="preserve">      Maschine ausschalten und vor unbefugtem Wiederanschalten sichern</w:t>
            </w:r>
          </w:p>
          <w:p w:rsidR="00A86698" w:rsidRPr="00746FAB" w:rsidRDefault="00A86698" w:rsidP="00A86698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 w:rsidRPr="00746FAB">
              <w:t>Lehrer informieren</w:t>
            </w:r>
          </w:p>
          <w:p w:rsidR="00241BF6" w:rsidRPr="000B7F2B" w:rsidRDefault="00A86698" w:rsidP="00A86698">
            <w:pPr>
              <w:pStyle w:val="Textkrper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746FAB">
              <w:t>Im Brandfall Löschversuch unternehmen</w:t>
            </w:r>
          </w:p>
        </w:tc>
        <w:tc>
          <w:tcPr>
            <w:tcW w:w="17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B7F2B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5A54CC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5A54CC">
              <w:rPr>
                <w:szCs w:val="24"/>
              </w:rPr>
              <w:t>Erste Hilfe</w:t>
            </w:r>
          </w:p>
        </w:tc>
      </w:tr>
      <w:tr w:rsidR="00346242" w:rsidTr="000B7F2B">
        <w:trPr>
          <w:jc w:val="center"/>
        </w:trPr>
        <w:tc>
          <w:tcPr>
            <w:tcW w:w="1489" w:type="dxa"/>
            <w:gridSpan w:val="2"/>
          </w:tcPr>
          <w:p w:rsidR="00241BF6" w:rsidRDefault="00241BF6" w:rsidP="00FF2B00">
            <w:pPr>
              <w:pStyle w:val="Textkrper"/>
            </w:pPr>
            <w:r>
              <w:t xml:space="preserve"> </w:t>
            </w:r>
          </w:p>
          <w:p w:rsidR="0077137A" w:rsidRPr="0077137A" w:rsidRDefault="00A86698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84C2EB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82550</wp:posOffset>
                  </wp:positionV>
                  <wp:extent cx="603250" cy="603250"/>
                  <wp:effectExtent l="0" t="0" r="6350" b="635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41BF6">
              <w:t xml:space="preserve">   </w:t>
            </w:r>
          </w:p>
        </w:tc>
        <w:tc>
          <w:tcPr>
            <w:tcW w:w="8481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 w:rsidRPr="00746FAB">
              <w:t>Den Lehrer (Ersthelfer)</w:t>
            </w:r>
            <w:r w:rsidR="00204DB5" w:rsidRPr="00746FAB">
              <w:t xml:space="preserve"> informieren (siehe Alarmplan).</w:t>
            </w:r>
          </w:p>
          <w:p w:rsidR="002955DA" w:rsidRPr="00746FAB" w:rsidRDefault="002955DA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Stromzufuhr unterbrechen</w:t>
            </w:r>
          </w:p>
          <w:p w:rsidR="006902D5" w:rsidRPr="00746FAB" w:rsidRDefault="00204DB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 w:rsidRPr="00746FAB">
              <w:t>Verletzungen sofort versorgen</w:t>
            </w:r>
          </w:p>
          <w:p w:rsidR="00346242" w:rsidRPr="00746FAB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  <w:ind w:left="357" w:hanging="357"/>
            </w:pPr>
            <w:r w:rsidRPr="00746FAB">
              <w:t xml:space="preserve">Eintragung in </w:t>
            </w:r>
            <w:r w:rsidR="0039232D" w:rsidRPr="00746FAB">
              <w:t>das Verbandbuch vornehmen</w:t>
            </w:r>
          </w:p>
          <w:p w:rsidR="0039232D" w:rsidRPr="000B7F2B" w:rsidRDefault="0039232D" w:rsidP="003F5F34">
            <w:pPr>
              <w:pStyle w:val="Textkrper"/>
              <w:spacing w:before="120" w:after="120"/>
            </w:pPr>
            <w:r w:rsidRPr="000B7F2B">
              <w:rPr>
                <w:b/>
                <w:color w:val="FF0000"/>
              </w:rPr>
              <w:t xml:space="preserve">      Notruf: 112</w:t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  <w:t>Krankentransport:  19222</w:t>
            </w:r>
          </w:p>
        </w:tc>
        <w:tc>
          <w:tcPr>
            <w:tcW w:w="17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B7F2B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0B7F2B">
        <w:trPr>
          <w:trHeight w:val="944"/>
          <w:jc w:val="center"/>
        </w:trPr>
        <w:tc>
          <w:tcPr>
            <w:tcW w:w="1478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Pr="00746FAB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746FAB">
              <w:t>Instandsetzung nur durch beauft</w:t>
            </w:r>
            <w:r w:rsidR="00204DB5" w:rsidRPr="00746FAB">
              <w:t>ragte und unterwiesene Personen</w:t>
            </w:r>
          </w:p>
          <w:p w:rsidR="006902D5" w:rsidRDefault="00E65316" w:rsidP="00E65316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746FAB">
              <w:t>Arbeitsplatz</w:t>
            </w:r>
            <w:r w:rsidR="00204DB5" w:rsidRPr="00746FAB">
              <w:t xml:space="preserve"> nach Arbeitsende reinigen</w:t>
            </w:r>
          </w:p>
          <w:p w:rsidR="00A86698" w:rsidRPr="00746FAB" w:rsidRDefault="00A86698" w:rsidP="00A86698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Geräte ausschalten. Ggf. Gasflaschen schließen</w:t>
            </w:r>
          </w:p>
          <w:p w:rsidR="00241BF6" w:rsidRDefault="001C47EB" w:rsidP="00241BF6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</w:rPr>
              <w:t xml:space="preserve">Jährlicher </w:t>
            </w:r>
            <w:r w:rsidR="005835FB">
              <w:rPr>
                <w:b/>
              </w:rPr>
              <w:t>E-Check</w:t>
            </w:r>
            <w:r>
              <w:t xml:space="preserve"> </w:t>
            </w:r>
            <w:r w:rsidR="005835FB">
              <w:rPr>
                <w:b/>
              </w:rPr>
              <w:t xml:space="preserve">durch bestellte </w:t>
            </w:r>
            <w:proofErr w:type="gramStart"/>
            <w:r w:rsidR="005835FB">
              <w:rPr>
                <w:b/>
              </w:rPr>
              <w:t>Elektrofachkraft</w:t>
            </w:r>
            <w:r>
              <w:t xml:space="preserve">  (</w:t>
            </w:r>
            <w:proofErr w:type="gramEnd"/>
            <w:r>
              <w:t>orts</w:t>
            </w:r>
            <w:r w:rsidR="005835FB">
              <w:t>veränderlich)</w:t>
            </w:r>
          </w:p>
        </w:tc>
        <w:tc>
          <w:tcPr>
            <w:tcW w:w="19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04DB5" w:rsidRPr="00D67510" w:rsidRDefault="00204DB5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204DB5" w:rsidRDefault="0039232D" w:rsidP="00204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86698">
              <w:rPr>
                <w:rFonts w:ascii="Arial" w:hAnsi="Arial" w:cs="Arial"/>
                <w:b/>
                <w:noProof/>
                <w:sz w:val="24"/>
                <w:szCs w:val="24"/>
              </w:rPr>
              <w:t>22.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 w:rsidTr="00A86698">
        <w:trPr>
          <w:trHeight w:val="138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BA1" w:rsidRDefault="002F3BA1">
      <w:r>
        <w:separator/>
      </w:r>
    </w:p>
  </w:endnote>
  <w:endnote w:type="continuationSeparator" w:id="0">
    <w:p w:rsidR="002F3BA1" w:rsidRDefault="002F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BA1" w:rsidRDefault="002F3BA1">
      <w:r>
        <w:separator/>
      </w:r>
    </w:p>
  </w:footnote>
  <w:footnote w:type="continuationSeparator" w:id="0">
    <w:p w:rsidR="002F3BA1" w:rsidRDefault="002F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3D56"/>
    <w:multiLevelType w:val="hybridMultilevel"/>
    <w:tmpl w:val="BB6239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C08AC"/>
    <w:multiLevelType w:val="hybridMultilevel"/>
    <w:tmpl w:val="BB0A2126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14FFA"/>
    <w:multiLevelType w:val="hybridMultilevel"/>
    <w:tmpl w:val="F92CA9B4"/>
    <w:lvl w:ilvl="0" w:tplc="6254BC7C">
      <w:start w:val="1"/>
      <w:numFmt w:val="bullet"/>
      <w:lvlText w:val="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06E53"/>
    <w:multiLevelType w:val="hybridMultilevel"/>
    <w:tmpl w:val="7BECAA70"/>
    <w:lvl w:ilvl="0" w:tplc="AC1C46D2">
      <w:start w:val="1"/>
      <w:numFmt w:val="bullet"/>
      <w:lvlText w:val="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42CF3"/>
    <w:multiLevelType w:val="hybridMultilevel"/>
    <w:tmpl w:val="2EF848C6"/>
    <w:lvl w:ilvl="0" w:tplc="FDE4E0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85DE0"/>
    <w:multiLevelType w:val="hybridMultilevel"/>
    <w:tmpl w:val="63A4F598"/>
    <w:lvl w:ilvl="0" w:tplc="AC1C46D2">
      <w:start w:val="1"/>
      <w:numFmt w:val="bullet"/>
      <w:lvlText w:val="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609C3"/>
    <w:multiLevelType w:val="hybridMultilevel"/>
    <w:tmpl w:val="581EFBB2"/>
    <w:lvl w:ilvl="0" w:tplc="2E18B0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B904A8"/>
    <w:multiLevelType w:val="hybridMultilevel"/>
    <w:tmpl w:val="BE7642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350CE"/>
    <w:multiLevelType w:val="hybridMultilevel"/>
    <w:tmpl w:val="6742BDEA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6F022D"/>
    <w:multiLevelType w:val="hybridMultilevel"/>
    <w:tmpl w:val="41F023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44E16"/>
    <w:multiLevelType w:val="hybridMultilevel"/>
    <w:tmpl w:val="F1C257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010D5C"/>
    <w:multiLevelType w:val="hybridMultilevel"/>
    <w:tmpl w:val="78408ABA"/>
    <w:lvl w:ilvl="0" w:tplc="90184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1"/>
  </w:num>
  <w:num w:numId="5">
    <w:abstractNumId w:val="15"/>
  </w:num>
  <w:num w:numId="6">
    <w:abstractNumId w:val="1"/>
  </w:num>
  <w:num w:numId="7">
    <w:abstractNumId w:val="5"/>
  </w:num>
  <w:num w:numId="8">
    <w:abstractNumId w:val="18"/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4"/>
  </w:num>
  <w:num w:numId="16">
    <w:abstractNumId w:val="17"/>
  </w:num>
  <w:num w:numId="17">
    <w:abstractNumId w:val="8"/>
  </w:num>
  <w:num w:numId="18">
    <w:abstractNumId w:val="9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87C35"/>
    <w:rsid w:val="000B7F2B"/>
    <w:rsid w:val="000D5B31"/>
    <w:rsid w:val="000E5964"/>
    <w:rsid w:val="00101D5B"/>
    <w:rsid w:val="00135289"/>
    <w:rsid w:val="00137A19"/>
    <w:rsid w:val="001C0D40"/>
    <w:rsid w:val="001C47EB"/>
    <w:rsid w:val="00204DB5"/>
    <w:rsid w:val="00235324"/>
    <w:rsid w:val="00241BF6"/>
    <w:rsid w:val="00285C2D"/>
    <w:rsid w:val="002955DA"/>
    <w:rsid w:val="002C6D42"/>
    <w:rsid w:val="002F01CB"/>
    <w:rsid w:val="002F3BA1"/>
    <w:rsid w:val="00301601"/>
    <w:rsid w:val="00330C06"/>
    <w:rsid w:val="00342A77"/>
    <w:rsid w:val="00346242"/>
    <w:rsid w:val="003711AA"/>
    <w:rsid w:val="0039081F"/>
    <w:rsid w:val="0039232D"/>
    <w:rsid w:val="00394ADC"/>
    <w:rsid w:val="0039686E"/>
    <w:rsid w:val="003C4FCC"/>
    <w:rsid w:val="003F5F34"/>
    <w:rsid w:val="00435734"/>
    <w:rsid w:val="004555B9"/>
    <w:rsid w:val="0047715C"/>
    <w:rsid w:val="00484CB2"/>
    <w:rsid w:val="004C071C"/>
    <w:rsid w:val="004D33E3"/>
    <w:rsid w:val="00530469"/>
    <w:rsid w:val="005835FB"/>
    <w:rsid w:val="005A54CC"/>
    <w:rsid w:val="006028E2"/>
    <w:rsid w:val="00624328"/>
    <w:rsid w:val="0062740B"/>
    <w:rsid w:val="00686B99"/>
    <w:rsid w:val="006902D5"/>
    <w:rsid w:val="006B406D"/>
    <w:rsid w:val="006E737B"/>
    <w:rsid w:val="00705A3F"/>
    <w:rsid w:val="00732224"/>
    <w:rsid w:val="00746FAB"/>
    <w:rsid w:val="0077137A"/>
    <w:rsid w:val="007A0CD3"/>
    <w:rsid w:val="00804724"/>
    <w:rsid w:val="008407D4"/>
    <w:rsid w:val="008A2523"/>
    <w:rsid w:val="008E0750"/>
    <w:rsid w:val="008F6D83"/>
    <w:rsid w:val="00942C80"/>
    <w:rsid w:val="009975F4"/>
    <w:rsid w:val="00A30182"/>
    <w:rsid w:val="00A8199B"/>
    <w:rsid w:val="00A86698"/>
    <w:rsid w:val="00AD759A"/>
    <w:rsid w:val="00B351E9"/>
    <w:rsid w:val="00B94CFA"/>
    <w:rsid w:val="00BE1662"/>
    <w:rsid w:val="00C26415"/>
    <w:rsid w:val="00C30FAE"/>
    <w:rsid w:val="00C53C55"/>
    <w:rsid w:val="00CC2141"/>
    <w:rsid w:val="00CD066D"/>
    <w:rsid w:val="00CE1D1F"/>
    <w:rsid w:val="00D453FC"/>
    <w:rsid w:val="00D7526B"/>
    <w:rsid w:val="00DC7825"/>
    <w:rsid w:val="00E26835"/>
    <w:rsid w:val="00E34898"/>
    <w:rsid w:val="00E65316"/>
    <w:rsid w:val="00E8359F"/>
    <w:rsid w:val="00ED37BE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2385D"/>
  <w15:chartTrackingRefBased/>
  <w15:docId w15:val="{404B2DF4-FCBC-43D0-A1BD-039A7B1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A8669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Wig-Schweissen</dc:title>
  <dc:subject/>
  <dc:creator>Andreas Timpe</dc:creator>
  <cp:keywords/>
  <dc:description/>
  <cp:lastModifiedBy>NLSchB-AUG</cp:lastModifiedBy>
  <cp:revision>2</cp:revision>
  <cp:lastPrinted>2016-03-22T07:07:00Z</cp:lastPrinted>
  <dcterms:created xsi:type="dcterms:W3CDTF">2021-04-22T07:36:00Z</dcterms:created>
  <dcterms:modified xsi:type="dcterms:W3CDTF">2021-04-22T07:36:00Z</dcterms:modified>
</cp:coreProperties>
</file>