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51"/>
        <w:gridCol w:w="11"/>
        <w:gridCol w:w="1143"/>
        <w:gridCol w:w="4817"/>
        <w:gridCol w:w="2499"/>
        <w:gridCol w:w="22"/>
        <w:gridCol w:w="238"/>
      </w:tblGrid>
      <w:tr w:rsidR="00B92300" w14:paraId="076492F0" w14:textId="77777777" w:rsidTr="00846A32">
        <w:trPr>
          <w:trHeight w:val="1065"/>
          <w:jc w:val="center"/>
        </w:trPr>
        <w:tc>
          <w:tcPr>
            <w:tcW w:w="2705" w:type="dxa"/>
            <w:gridSpan w:val="3"/>
            <w:vAlign w:val="center"/>
          </w:tcPr>
          <w:p w14:paraId="65C0CBFE" w14:textId="20889B25" w:rsidR="00846A32" w:rsidRPr="00AC6FBA" w:rsidRDefault="00AC6FBA" w:rsidP="00846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FBA">
              <w:rPr>
                <w:rFonts w:ascii="Arial" w:hAnsi="Arial" w:cs="Arial"/>
                <w:sz w:val="22"/>
                <w:szCs w:val="22"/>
              </w:rPr>
              <w:t>Name der Schule / Logo</w:t>
            </w:r>
          </w:p>
          <w:p w14:paraId="5434E440" w14:textId="20B9DE70" w:rsidR="00342ED6" w:rsidRPr="00484CB2" w:rsidRDefault="00342ED6" w:rsidP="00846A3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17" w:type="dxa"/>
          </w:tcPr>
          <w:p w14:paraId="0C254DA2" w14:textId="77777777" w:rsidR="00B92300" w:rsidRDefault="00B92300" w:rsidP="00B92300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0E20064A" w14:textId="25290871" w:rsidR="00B92300" w:rsidRDefault="00B92300" w:rsidP="00B92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AC6FBA">
              <w:rPr>
                <w:rFonts w:ascii="Arial" w:hAnsi="Arial" w:cs="Arial"/>
              </w:rPr>
              <w:t>mit</w:t>
            </w:r>
          </w:p>
          <w:p w14:paraId="7D9DEE77" w14:textId="321D9BD0" w:rsidR="00B92300" w:rsidRPr="00A50A46" w:rsidRDefault="008819E2" w:rsidP="00B923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Eintreibgeräte</w:t>
            </w:r>
            <w:r w:rsidR="00BA079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</w:t>
            </w:r>
            <w:r w:rsidRPr="008819E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(Druckluftnagler)</w:t>
            </w:r>
            <w:r w:rsidR="00B9230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759" w:type="dxa"/>
            <w:gridSpan w:val="3"/>
          </w:tcPr>
          <w:p w14:paraId="232C9FAE" w14:textId="77777777" w:rsidR="009E54D5" w:rsidRDefault="009E54D5" w:rsidP="009E54D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Raum:</w:t>
            </w:r>
          </w:p>
          <w:p w14:paraId="00184278" w14:textId="77777777" w:rsidR="00AC6FBA" w:rsidRDefault="00AC6FBA" w:rsidP="009E54D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856DCE3" w14:textId="42C44F05" w:rsidR="007062AB" w:rsidRPr="009E54D5" w:rsidRDefault="009E54D5" w:rsidP="009E54D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verantwortlich</w:t>
            </w:r>
          </w:p>
        </w:tc>
      </w:tr>
      <w:tr w:rsidR="00346242" w14:paraId="2E414CEB" w14:textId="77777777" w:rsidTr="00C21A95">
        <w:trPr>
          <w:cantSplit/>
          <w:trHeight w:val="250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3865A395" w14:textId="77777777"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14:paraId="48185F4A" w14:textId="77777777" w:rsidTr="00C21A95">
        <w:trPr>
          <w:cantSplit/>
          <w:jc w:val="center"/>
        </w:trPr>
        <w:tc>
          <w:tcPr>
            <w:tcW w:w="1562" w:type="dxa"/>
            <w:gridSpan w:val="2"/>
          </w:tcPr>
          <w:p w14:paraId="1A309948" w14:textId="09238FA2" w:rsidR="009214D0" w:rsidRDefault="00F47E6B" w:rsidP="00C21A95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7AC68B" wp14:editId="2E312EED">
                  <wp:simplePos x="0" y="0"/>
                  <wp:positionH relativeFrom="column">
                    <wp:posOffset>85515</wp:posOffset>
                  </wp:positionH>
                  <wp:positionV relativeFrom="paragraph">
                    <wp:posOffset>90507</wp:posOffset>
                  </wp:positionV>
                  <wp:extent cx="814245" cy="706055"/>
                  <wp:effectExtent l="0" t="0" r="508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76" cy="71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7524B0" w14:textId="7FD058F4" w:rsidR="00346242" w:rsidRPr="004B2889" w:rsidRDefault="00346242" w:rsidP="00C21A95">
            <w:pPr>
              <w:pStyle w:val="Textkrper"/>
              <w:jc w:val="center"/>
            </w:pPr>
          </w:p>
        </w:tc>
        <w:tc>
          <w:tcPr>
            <w:tcW w:w="8719" w:type="dxa"/>
            <w:gridSpan w:val="5"/>
          </w:tcPr>
          <w:p w14:paraId="352FC96A" w14:textId="1AD04229" w:rsidR="00F47E6B" w:rsidRPr="00F47E6B" w:rsidRDefault="00F47E6B" w:rsidP="00F47E6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C72DA8" wp14:editId="74104FD6">
                  <wp:simplePos x="0" y="0"/>
                  <wp:positionH relativeFrom="column">
                    <wp:posOffset>4580071</wp:posOffset>
                  </wp:positionH>
                  <wp:positionV relativeFrom="paragraph">
                    <wp:posOffset>90507</wp:posOffset>
                  </wp:positionV>
                  <wp:extent cx="814077" cy="705485"/>
                  <wp:effectExtent l="0" t="0" r="508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98" cy="70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9E2" w:rsidRPr="008819E2">
              <w:rPr>
                <w:rFonts w:ascii="Arial" w:hAnsi="Arial"/>
                <w:color w:val="000000"/>
                <w:sz w:val="22"/>
                <w:szCs w:val="22"/>
              </w:rPr>
              <w:t>Getroffen</w:t>
            </w:r>
            <w:r w:rsidR="008819E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819E2" w:rsidRPr="008819E2">
              <w:rPr>
                <w:rFonts w:ascii="Arial" w:hAnsi="Arial"/>
                <w:color w:val="000000"/>
                <w:sz w:val="22"/>
                <w:szCs w:val="22"/>
              </w:rPr>
              <w:t xml:space="preserve">werden von Eintreibgegenständen, </w:t>
            </w:r>
          </w:p>
          <w:p w14:paraId="34FF1677" w14:textId="12788916" w:rsidR="008819E2" w:rsidRPr="008819E2" w:rsidRDefault="008819E2" w:rsidP="00F47E6B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9E2">
              <w:rPr>
                <w:rFonts w:ascii="Arial" w:hAnsi="Arial"/>
                <w:color w:val="000000"/>
                <w:sz w:val="22"/>
                <w:szCs w:val="22"/>
              </w:rPr>
              <w:t>Holzsplittern und Magazi</w:t>
            </w:r>
            <w:r w:rsidR="00F47E6B">
              <w:rPr>
                <w:rFonts w:ascii="Arial" w:hAnsi="Arial"/>
                <w:color w:val="000000"/>
                <w:sz w:val="22"/>
                <w:szCs w:val="22"/>
              </w:rPr>
              <w:t>n</w:t>
            </w:r>
            <w:r w:rsidRPr="008819E2">
              <w:rPr>
                <w:rFonts w:ascii="Arial" w:hAnsi="Arial"/>
                <w:color w:val="000000"/>
                <w:sz w:val="22"/>
                <w:szCs w:val="22"/>
              </w:rPr>
              <w:t>rückständen</w:t>
            </w:r>
          </w:p>
          <w:p w14:paraId="46BD8A54" w14:textId="23347F06" w:rsidR="008819E2" w:rsidRPr="008819E2" w:rsidRDefault="008819E2" w:rsidP="00F47E6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9E2">
              <w:rPr>
                <w:rFonts w:ascii="Arial" w:hAnsi="Arial"/>
                <w:color w:val="000000"/>
                <w:sz w:val="22"/>
                <w:szCs w:val="22"/>
              </w:rPr>
              <w:t>Stürzen, Herunterfallen von den Anstell- oder Anlegeleitern</w:t>
            </w:r>
          </w:p>
          <w:p w14:paraId="68CE296E" w14:textId="21833AC6" w:rsidR="004B2889" w:rsidRPr="009214D0" w:rsidRDefault="008819E2" w:rsidP="00F47E6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19E2">
              <w:rPr>
                <w:rFonts w:ascii="Arial" w:hAnsi="Arial"/>
                <w:color w:val="000000"/>
                <w:sz w:val="22"/>
                <w:szCs w:val="22"/>
              </w:rPr>
              <w:t>Muskel-Skelett-Schädigungen durch mechanische Stöße (Vibrationen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</w:tr>
      <w:tr w:rsidR="00346242" w14:paraId="7C2A8195" w14:textId="77777777" w:rsidTr="00C21A95">
        <w:trPr>
          <w:cantSplit/>
          <w:trHeight w:val="184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6A0C7D29" w14:textId="77777777"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14:paraId="37999C91" w14:textId="77777777" w:rsidTr="00C21A95">
        <w:trPr>
          <w:cantSplit/>
          <w:jc w:val="center"/>
        </w:trPr>
        <w:tc>
          <w:tcPr>
            <w:tcW w:w="1551" w:type="dxa"/>
            <w:shd w:val="clear" w:color="auto" w:fill="FFFFFF"/>
          </w:tcPr>
          <w:p w14:paraId="05BA1C5B" w14:textId="77777777" w:rsidR="00C21A95" w:rsidRDefault="00C21A95" w:rsidP="00C21A95">
            <w:pPr>
              <w:pStyle w:val="Textkrper"/>
              <w:jc w:val="center"/>
            </w:pPr>
          </w:p>
          <w:p w14:paraId="4FDE7FD6" w14:textId="77777777" w:rsidR="00342ED6" w:rsidRDefault="00AE5A89" w:rsidP="00C21A95">
            <w:pPr>
              <w:pStyle w:val="Textkrper"/>
              <w:jc w:val="center"/>
            </w:pPr>
            <w:r w:rsidRPr="00E65966">
              <w:rPr>
                <w:b/>
                <w:bCs/>
                <w:noProof/>
                <w:sz w:val="24"/>
              </w:rPr>
              <w:drawing>
                <wp:inline distT="0" distB="0" distL="0" distR="0" wp14:anchorId="58A933D1" wp14:editId="411439E7">
                  <wp:extent cx="765263" cy="765263"/>
                  <wp:effectExtent l="0" t="0" r="0" b="0"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7334" cy="76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B1819" w14:textId="77777777" w:rsidR="00B645A2" w:rsidRPr="00C21A95" w:rsidRDefault="00B645A2" w:rsidP="00B645A2">
            <w:pPr>
              <w:jc w:val="center"/>
            </w:pPr>
          </w:p>
          <w:p w14:paraId="61384B60" w14:textId="77777777" w:rsidR="00342ED6" w:rsidRDefault="00AE5A89" w:rsidP="00B645A2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2095D2A8" wp14:editId="53B8F7AF">
                  <wp:extent cx="763849" cy="763849"/>
                  <wp:effectExtent l="0" t="0" r="0" b="0"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08" cy="76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088FA" w14:textId="77777777" w:rsidR="00B645A2" w:rsidRPr="00C21A95" w:rsidRDefault="00B645A2" w:rsidP="00342ED6">
            <w:pPr>
              <w:jc w:val="center"/>
            </w:pPr>
          </w:p>
          <w:p w14:paraId="5A83B643" w14:textId="77777777" w:rsidR="00B645A2" w:rsidRDefault="00AE5A89" w:rsidP="005659B2">
            <w:pPr>
              <w:jc w:val="center"/>
            </w:pPr>
            <w:r w:rsidRPr="001A6CFA">
              <w:rPr>
                <w:noProof/>
              </w:rPr>
              <w:drawing>
                <wp:inline distT="0" distB="0" distL="0" distR="0" wp14:anchorId="7A27285B" wp14:editId="5B9BCED9">
                  <wp:extent cx="763849" cy="763849"/>
                  <wp:effectExtent l="0" t="0" r="0" b="0"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24" cy="77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40135" w14:textId="77777777" w:rsidR="00C21A95" w:rsidRDefault="00C21A95" w:rsidP="005659B2">
            <w:pPr>
              <w:jc w:val="center"/>
            </w:pPr>
          </w:p>
          <w:p w14:paraId="70DF1210" w14:textId="42BBAE0A" w:rsidR="004B2889" w:rsidRPr="00B645A2" w:rsidRDefault="00447AC2" w:rsidP="00C21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8535B" wp14:editId="638FFBCB">
                  <wp:extent cx="717630" cy="71763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90" cy="7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14:paraId="3916296D" w14:textId="5DA7CE0F" w:rsidR="0077137A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 xml:space="preserve">Am Eintreibgerät muss eine Betriebsanleitung, die alle </w:t>
            </w:r>
            <w:r w:rsidRPr="004D2A33">
              <w:rPr>
                <w:rFonts w:ascii="Arial" w:hAnsi="Arial"/>
                <w:color w:val="000000"/>
                <w:sz w:val="22"/>
                <w:szCs w:val="22"/>
              </w:rPr>
              <w:tab/>
              <w:t>sicherheitstechnischen Angaben für eine bestimmungsgemäße Verwendung enthält, sowie das erforderliche Spezialwerkzeug zur Instandhaltung und Störungsbeseitigung vorhanden sein</w:t>
            </w:r>
          </w:p>
          <w:p w14:paraId="0998EC12" w14:textId="067A33D5" w:rsidR="00447AC2" w:rsidRDefault="00447AC2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Vor dem Anschließen an die Druckluftleitung ist das Magazin zu entleeren</w:t>
            </w:r>
          </w:p>
          <w:p w14:paraId="1923354B" w14:textId="768C7F50" w:rsidR="00447AC2" w:rsidRDefault="00447AC2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Beim Füllen des Magazins Gerät nicht auf sich selbst oder andere richten</w:t>
            </w:r>
          </w:p>
          <w:p w14:paraId="4DC35E0D" w14:textId="6C61B15F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Art, Umfang und Fristen erforderlicher Prüfungen anhand der Gefährdungsbeurteilung festlegen und einhalten, z. B. Prüfung nach ca. 100 Betriebsstunden auf Gesamtfunktionsfähigkeit durch den Hersteller</w:t>
            </w:r>
          </w:p>
          <w:p w14:paraId="7ADE73FB" w14:textId="0049C108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4D2A33">
              <w:rPr>
                <w:rFonts w:ascii="Arial" w:hAnsi="Arial"/>
                <w:color w:val="000000"/>
                <w:sz w:val="22"/>
                <w:szCs w:val="22"/>
              </w:rPr>
              <w:t>Beschaffenheit: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In Abhängigkeit von der Länge der verwendbaren Befesti-gungsmittel (Nägel) müssen Eintreibgeräte mit einer Auslösesicherung ausgerüstet sein</w:t>
            </w:r>
          </w:p>
          <w:p w14:paraId="287EF825" w14:textId="657F37D7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Auf einwandfreie Funktion der Auslösesicherung achten</w:t>
            </w:r>
          </w:p>
          <w:p w14:paraId="5C8E10C4" w14:textId="11263809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Den Schussbereich (z. B. Kistenkanten) personenfrei halten bzw. durch geeignete Maßnahmen beschränken</w:t>
            </w:r>
          </w:p>
          <w:p w14:paraId="02405DB5" w14:textId="721457C0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Der auf druckluftbetriebenen Eintreibgeräten angegebene zulässige Druck darf nicht überschritten werden</w:t>
            </w:r>
          </w:p>
          <w:p w14:paraId="1177612E" w14:textId="533349A4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Geeignete Fixierhilfen für das Werkstück nutzen</w:t>
            </w:r>
          </w:p>
          <w:p w14:paraId="719CF4BD" w14:textId="5E015F7D" w:rsidR="004D2A33" w:rsidRDefault="004D2A33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4D2A33">
              <w:rPr>
                <w:rFonts w:ascii="Arial" w:hAnsi="Arial"/>
                <w:color w:val="000000"/>
                <w:sz w:val="22"/>
                <w:szCs w:val="22"/>
              </w:rPr>
              <w:t>Geräte sicher ablegen und nie über das Griffstück aufhängen</w:t>
            </w:r>
          </w:p>
          <w:p w14:paraId="75B928BB" w14:textId="2F0935A1" w:rsidR="008C7157" w:rsidRDefault="008C7157" w:rsidP="0023275A">
            <w:pPr>
              <w:widowControl w:val="0"/>
              <w:numPr>
                <w:ilvl w:val="0"/>
                <w:numId w:val="2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8C7157">
              <w:rPr>
                <w:rFonts w:ascii="Arial" w:hAnsi="Arial"/>
                <w:color w:val="000000"/>
                <w:sz w:val="22"/>
                <w:szCs w:val="22"/>
              </w:rPr>
              <w:t xml:space="preserve">Nur die vom Hersteller für das jeweilige Gerät vorgeschriebenen </w:t>
            </w:r>
            <w:r w:rsidRPr="008C7157">
              <w:rPr>
                <w:rFonts w:ascii="Arial" w:hAnsi="Arial"/>
                <w:color w:val="000000"/>
                <w:sz w:val="22"/>
                <w:szCs w:val="22"/>
              </w:rPr>
              <w:tab/>
              <w:t>Befestigungsmittel verwenden</w:t>
            </w:r>
          </w:p>
          <w:p w14:paraId="22401CD5" w14:textId="77777777" w:rsidR="00AE5A89" w:rsidRPr="00AE5A89" w:rsidRDefault="00AE5A89" w:rsidP="0023275A">
            <w:pPr>
              <w:pStyle w:val="Textkrper"/>
              <w:numPr>
                <w:ilvl w:val="0"/>
                <w:numId w:val="2"/>
              </w:numPr>
              <w:rPr>
                <w:b/>
              </w:rPr>
            </w:pPr>
            <w:r>
              <w:t xml:space="preserve">Alle Arbeiten nach </w:t>
            </w:r>
            <w:r w:rsidRPr="00C540CA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C540CA">
              <w:t>(erweiterte Informationen beachten</w:t>
            </w:r>
            <w:r>
              <w:t>!</w:t>
            </w:r>
            <w:r w:rsidRPr="00C540CA">
              <w:t>)</w:t>
            </w:r>
          </w:p>
        </w:tc>
        <w:tc>
          <w:tcPr>
            <w:tcW w:w="260" w:type="dxa"/>
            <w:gridSpan w:val="2"/>
            <w:shd w:val="clear" w:color="auto" w:fill="FFFFFF"/>
          </w:tcPr>
          <w:p w14:paraId="109ECFE1" w14:textId="77777777" w:rsidR="00346242" w:rsidRDefault="00346242" w:rsidP="00FF2B00">
            <w:pPr>
              <w:pStyle w:val="Textkrper"/>
            </w:pPr>
          </w:p>
        </w:tc>
      </w:tr>
      <w:tr w:rsidR="00346242" w14:paraId="0B3C4777" w14:textId="77777777" w:rsidTr="00C21A95">
        <w:trPr>
          <w:cantSplit/>
          <w:trHeight w:val="20"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1B183880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14:paraId="181114F7" w14:textId="77777777" w:rsidTr="007A3587">
        <w:trPr>
          <w:trHeight w:val="496"/>
          <w:jc w:val="center"/>
        </w:trPr>
        <w:tc>
          <w:tcPr>
            <w:tcW w:w="1562" w:type="dxa"/>
            <w:gridSpan w:val="2"/>
            <w:vAlign w:val="center"/>
          </w:tcPr>
          <w:p w14:paraId="228E6637" w14:textId="4EA7651C" w:rsidR="00346242" w:rsidRDefault="007A3587" w:rsidP="007A3587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5031EEF" wp14:editId="650A13D3">
                  <wp:extent cx="707390" cy="7073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14:paraId="4BF4187B" w14:textId="77777777" w:rsidR="004B2889" w:rsidRDefault="004B2889" w:rsidP="00743A1D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14:paraId="6E5C11FA" w14:textId="77777777" w:rsidR="004B2889" w:rsidRDefault="009D4728" w:rsidP="009D4728">
            <w:pPr>
              <w:pStyle w:val="Textkrper"/>
            </w:pPr>
            <w:r>
              <w:t xml:space="preserve">      </w:t>
            </w:r>
            <w:r w:rsidR="004B2889">
              <w:t>Maschine ausschalten und vor unbefugtem Wiederanschalten sichern</w:t>
            </w:r>
          </w:p>
          <w:p w14:paraId="5D2AA838" w14:textId="77777777" w:rsidR="004B2889" w:rsidRDefault="0038242D" w:rsidP="00743A1D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14:paraId="36420845" w14:textId="77777777" w:rsidR="00342ED6" w:rsidRDefault="004B2889" w:rsidP="009214D0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  <w:p w14:paraId="488444AF" w14:textId="4F415120" w:rsidR="007A3587" w:rsidRPr="00CD066D" w:rsidRDefault="007A3587" w:rsidP="009214D0">
            <w:pPr>
              <w:pStyle w:val="Textkrper"/>
              <w:numPr>
                <w:ilvl w:val="0"/>
                <w:numId w:val="3"/>
              </w:numPr>
            </w:pPr>
            <w:r>
              <w:t>Im Brandfall Löschversuch unternehmen</w:t>
            </w:r>
          </w:p>
        </w:tc>
        <w:tc>
          <w:tcPr>
            <w:tcW w:w="238" w:type="dxa"/>
          </w:tcPr>
          <w:p w14:paraId="154BCD56" w14:textId="77777777" w:rsidR="00346242" w:rsidRDefault="00346242" w:rsidP="00FF2B00">
            <w:pPr>
              <w:pStyle w:val="Textkrper"/>
            </w:pPr>
          </w:p>
        </w:tc>
      </w:tr>
      <w:tr w:rsidR="00346242" w14:paraId="4D5DB0B0" w14:textId="77777777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625E0E76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14:paraId="5796F3C1" w14:textId="77777777" w:rsidTr="00C21A95">
        <w:trPr>
          <w:trHeight w:val="1481"/>
          <w:jc w:val="center"/>
        </w:trPr>
        <w:tc>
          <w:tcPr>
            <w:tcW w:w="1562" w:type="dxa"/>
            <w:gridSpan w:val="2"/>
          </w:tcPr>
          <w:p w14:paraId="1E503864" w14:textId="77777777" w:rsidR="005200E4" w:rsidRDefault="005200E4" w:rsidP="00FF2B00">
            <w:pPr>
              <w:pStyle w:val="Textkrper"/>
            </w:pPr>
          </w:p>
          <w:p w14:paraId="06900FC0" w14:textId="77777777" w:rsidR="0077137A" w:rsidRPr="0077137A" w:rsidRDefault="00FF2B00" w:rsidP="00AC6C2F">
            <w:pPr>
              <w:pStyle w:val="Textkrper"/>
              <w:jc w:val="center"/>
            </w:pPr>
            <w:r>
              <w:object w:dxaOrig="1171" w:dyaOrig="1171" w14:anchorId="233A1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05pt" o:ole="" fillcolor="window">
                  <v:imagedata r:id="rId15" o:title=""/>
                </v:shape>
                <o:OLEObject Type="Embed" ProgID="Word.Picture.8" ShapeID="_x0000_i1025" DrawAspect="Content" ObjectID="_1679381047" r:id="rId16"/>
              </w:object>
            </w:r>
          </w:p>
        </w:tc>
        <w:tc>
          <w:tcPr>
            <w:tcW w:w="8481" w:type="dxa"/>
            <w:gridSpan w:val="4"/>
          </w:tcPr>
          <w:p w14:paraId="5FB8EDCC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Maschine abschalten und sichern</w:t>
            </w:r>
          </w:p>
          <w:p w14:paraId="54879C06" w14:textId="77777777" w:rsidR="004B2889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Den Lehrer (Ersthelfer)</w:t>
            </w:r>
            <w:r w:rsidR="0038242D">
              <w:t xml:space="preserve"> informieren (siehe Alarmplan)</w:t>
            </w:r>
          </w:p>
          <w:p w14:paraId="7179881D" w14:textId="77777777" w:rsidR="004B2889" w:rsidRDefault="0038242D" w:rsidP="00743A1D">
            <w:pPr>
              <w:pStyle w:val="Textkrper"/>
              <w:numPr>
                <w:ilvl w:val="0"/>
                <w:numId w:val="4"/>
              </w:numPr>
            </w:pPr>
            <w:r>
              <w:t>Verletzungen sofort versorgen</w:t>
            </w:r>
          </w:p>
          <w:p w14:paraId="5E67BCFD" w14:textId="77777777" w:rsidR="00346242" w:rsidRDefault="004B2889" w:rsidP="00743A1D">
            <w:pPr>
              <w:pStyle w:val="Textkrper"/>
              <w:numPr>
                <w:ilvl w:val="0"/>
                <w:numId w:val="4"/>
              </w:numPr>
            </w:pPr>
            <w:r>
              <w:t>Eintragu</w:t>
            </w:r>
            <w:r w:rsidR="0038242D">
              <w:t>ng in das Verbandbuch vornehmen</w:t>
            </w:r>
          </w:p>
          <w:p w14:paraId="4CCA2ADF" w14:textId="77777777" w:rsidR="00240B9C" w:rsidRPr="009214D0" w:rsidRDefault="00240B9C" w:rsidP="00240B9C">
            <w:pPr>
              <w:pStyle w:val="Textkrper"/>
              <w:rPr>
                <w:sz w:val="10"/>
                <w:szCs w:val="10"/>
              </w:rPr>
            </w:pPr>
          </w:p>
          <w:p w14:paraId="02DB9B9C" w14:textId="77777777" w:rsidR="00342ED6" w:rsidRPr="006706FD" w:rsidRDefault="00240B9C" w:rsidP="006706F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38" w:type="dxa"/>
          </w:tcPr>
          <w:p w14:paraId="3DED670B" w14:textId="77777777" w:rsidR="00346242" w:rsidRDefault="00346242" w:rsidP="00FF2B00">
            <w:pPr>
              <w:pStyle w:val="Textkrper"/>
            </w:pPr>
          </w:p>
        </w:tc>
      </w:tr>
      <w:tr w:rsidR="00346242" w14:paraId="308A9E2F" w14:textId="77777777" w:rsidTr="00C21A95">
        <w:trPr>
          <w:cantSplit/>
          <w:jc w:val="center"/>
        </w:trPr>
        <w:tc>
          <w:tcPr>
            <w:tcW w:w="10281" w:type="dxa"/>
            <w:gridSpan w:val="7"/>
            <w:shd w:val="clear" w:color="auto" w:fill="0000FF"/>
          </w:tcPr>
          <w:p w14:paraId="55120D07" w14:textId="77777777"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14:paraId="4E896F6B" w14:textId="77777777" w:rsidTr="00C21A95">
        <w:trPr>
          <w:trHeight w:val="944"/>
          <w:jc w:val="center"/>
        </w:trPr>
        <w:tc>
          <w:tcPr>
            <w:tcW w:w="1551" w:type="dxa"/>
          </w:tcPr>
          <w:p w14:paraId="50E34658" w14:textId="77777777"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14:paraId="3A0E6C92" w14:textId="77777777" w:rsidR="004B2889" w:rsidRDefault="004B2889" w:rsidP="00743A1D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14:paraId="6AD365CD" w14:textId="38350140" w:rsidR="00346242" w:rsidRDefault="004B2889" w:rsidP="00240B9C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14:paraId="647DC997" w14:textId="61282F34" w:rsidR="00447AC2" w:rsidRDefault="00447AC2" w:rsidP="00240B9C">
            <w:pPr>
              <w:pStyle w:val="Textkrper"/>
              <w:numPr>
                <w:ilvl w:val="0"/>
                <w:numId w:val="5"/>
              </w:numPr>
            </w:pPr>
            <w:r>
              <w:t>Zeitraum für eine Hauptprüfung durch Hersteller festlegen (Druckluftgerät)</w:t>
            </w:r>
          </w:p>
          <w:p w14:paraId="4AF54C3A" w14:textId="7C1470AD" w:rsidR="009214D0" w:rsidRDefault="0023275A" w:rsidP="006706FD">
            <w:pPr>
              <w:pStyle w:val="Textkrper"/>
              <w:numPr>
                <w:ilvl w:val="0"/>
                <w:numId w:val="5"/>
              </w:numPr>
            </w:pPr>
            <w:r w:rsidRPr="009B519F">
              <w:rPr>
                <w:b/>
              </w:rPr>
              <w:t>Jährlicher E- Check</w:t>
            </w:r>
            <w:r>
              <w:t xml:space="preserve"> durch eine Elektrofachkraft</w:t>
            </w:r>
            <w:r w:rsidR="00F47E6B">
              <w:t xml:space="preserve"> (E</w:t>
            </w:r>
            <w:r w:rsidR="00447AC2">
              <w:t>lektro- oder Akku</w:t>
            </w:r>
            <w:r w:rsidR="00F47E6B">
              <w:t>- Gerät)</w:t>
            </w:r>
          </w:p>
        </w:tc>
        <w:tc>
          <w:tcPr>
            <w:tcW w:w="260" w:type="dxa"/>
            <w:gridSpan w:val="2"/>
          </w:tcPr>
          <w:p w14:paraId="3F7A367F" w14:textId="77777777" w:rsidR="00346242" w:rsidRDefault="00346242" w:rsidP="00FF2B00">
            <w:pPr>
              <w:pStyle w:val="Textkrper"/>
            </w:pPr>
          </w:p>
        </w:tc>
      </w:tr>
      <w:bookmarkEnd w:id="0"/>
    </w:tbl>
    <w:p w14:paraId="09842814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240B9C" w14:paraId="742D8AE8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2E023054" w14:textId="77777777" w:rsidR="00240B9C" w:rsidRDefault="00240B9C" w:rsidP="009214D0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504CEAC" w14:textId="77777777" w:rsidR="00240B9C" w:rsidRPr="00D67510" w:rsidRDefault="00240B9C" w:rsidP="009214D0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44797340" w14:textId="77777777" w:rsidR="00240B9C" w:rsidRPr="001A46AE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02474521" w14:textId="34EF5334" w:rsidR="00240B9C" w:rsidRPr="007062AB" w:rsidRDefault="00240B9C" w:rsidP="008819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0333C587" w14:textId="128AEC8A" w:rsidR="00240B9C" w:rsidRDefault="00240B9C" w:rsidP="009214D0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47E6B">
              <w:rPr>
                <w:rFonts w:ascii="Arial" w:hAnsi="Arial" w:cs="Arial"/>
                <w:b/>
                <w:noProof/>
                <w:sz w:val="24"/>
                <w:szCs w:val="24"/>
              </w:rPr>
              <w:t>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0B9C" w14:paraId="3FCA2ACB" w14:textId="77777777" w:rsidTr="007062AB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14:paraId="1236E655" w14:textId="77777777" w:rsidR="00240B9C" w:rsidRDefault="00240B9C" w:rsidP="009214D0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5F2F070B" w14:textId="77777777" w:rsidR="00240B9C" w:rsidRPr="00D67510" w:rsidRDefault="00240B9C" w:rsidP="009214D0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2A2E2BBB" w14:textId="77777777" w:rsidR="00240B9C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48506CA4" w14:textId="77777777" w:rsidR="00240B9C" w:rsidRDefault="00240B9C" w:rsidP="009214D0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14:paraId="5064A2E6" w14:textId="77777777" w:rsidR="00240B9C" w:rsidRPr="001657EB" w:rsidRDefault="00240B9C" w:rsidP="009214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D89466" w14:textId="77777777" w:rsidR="004C071C" w:rsidRDefault="004C071C" w:rsidP="006F4060"/>
    <w:sectPr w:rsidR="004C071C" w:rsidSect="00C21A95">
      <w:footerReference w:type="default" r:id="rId17"/>
      <w:pgSz w:w="11909" w:h="16834" w:code="9"/>
      <w:pgMar w:top="567" w:right="851" w:bottom="227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1A39" w14:textId="77777777" w:rsidR="00C1722C" w:rsidRDefault="00C1722C">
      <w:r>
        <w:separator/>
      </w:r>
    </w:p>
  </w:endnote>
  <w:endnote w:type="continuationSeparator" w:id="0">
    <w:p w14:paraId="7A69EC02" w14:textId="77777777" w:rsidR="00C1722C" w:rsidRDefault="00C1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E3F0" w14:textId="77777777" w:rsidR="005200E4" w:rsidRDefault="005200E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94E9" w14:textId="77777777" w:rsidR="00C1722C" w:rsidRDefault="00C1722C">
      <w:r>
        <w:separator/>
      </w:r>
    </w:p>
  </w:footnote>
  <w:footnote w:type="continuationSeparator" w:id="0">
    <w:p w14:paraId="5058EAA7" w14:textId="77777777" w:rsidR="00C1722C" w:rsidRDefault="00C1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2279"/>
    <w:multiLevelType w:val="hybridMultilevel"/>
    <w:tmpl w:val="81260B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303EB"/>
    <w:rsid w:val="0004530A"/>
    <w:rsid w:val="000775F1"/>
    <w:rsid w:val="00087C35"/>
    <w:rsid w:val="000D1DFD"/>
    <w:rsid w:val="000D5B31"/>
    <w:rsid w:val="000E5964"/>
    <w:rsid w:val="00101D5B"/>
    <w:rsid w:val="001A7A74"/>
    <w:rsid w:val="001E2C6F"/>
    <w:rsid w:val="0023275A"/>
    <w:rsid w:val="00235844"/>
    <w:rsid w:val="00240B9C"/>
    <w:rsid w:val="002629D5"/>
    <w:rsid w:val="002C78C6"/>
    <w:rsid w:val="00342ED6"/>
    <w:rsid w:val="00346242"/>
    <w:rsid w:val="00353A85"/>
    <w:rsid w:val="003711AA"/>
    <w:rsid w:val="0038242D"/>
    <w:rsid w:val="003C4FCC"/>
    <w:rsid w:val="00435734"/>
    <w:rsid w:val="00447AC2"/>
    <w:rsid w:val="00484CB2"/>
    <w:rsid w:val="004B2889"/>
    <w:rsid w:val="004C071C"/>
    <w:rsid w:val="004D2A33"/>
    <w:rsid w:val="004D33E3"/>
    <w:rsid w:val="005200E4"/>
    <w:rsid w:val="005659B2"/>
    <w:rsid w:val="005C07FF"/>
    <w:rsid w:val="006028E2"/>
    <w:rsid w:val="00627CC8"/>
    <w:rsid w:val="006706FD"/>
    <w:rsid w:val="00686B99"/>
    <w:rsid w:val="006C7B4D"/>
    <w:rsid w:val="006F4060"/>
    <w:rsid w:val="007062AB"/>
    <w:rsid w:val="00743A1D"/>
    <w:rsid w:val="00767E8F"/>
    <w:rsid w:val="0077137A"/>
    <w:rsid w:val="007A3587"/>
    <w:rsid w:val="007D5FA3"/>
    <w:rsid w:val="008407D4"/>
    <w:rsid w:val="00846A32"/>
    <w:rsid w:val="00873876"/>
    <w:rsid w:val="008819E2"/>
    <w:rsid w:val="008C7157"/>
    <w:rsid w:val="008E0750"/>
    <w:rsid w:val="009214D0"/>
    <w:rsid w:val="00942C80"/>
    <w:rsid w:val="009D4728"/>
    <w:rsid w:val="009E54D5"/>
    <w:rsid w:val="00A30182"/>
    <w:rsid w:val="00AA6BA1"/>
    <w:rsid w:val="00AC6C2F"/>
    <w:rsid w:val="00AC6FBA"/>
    <w:rsid w:val="00AD759A"/>
    <w:rsid w:val="00AE5A89"/>
    <w:rsid w:val="00B2210B"/>
    <w:rsid w:val="00B645A2"/>
    <w:rsid w:val="00B92300"/>
    <w:rsid w:val="00BA0793"/>
    <w:rsid w:val="00BF1FC4"/>
    <w:rsid w:val="00C1722C"/>
    <w:rsid w:val="00C21A95"/>
    <w:rsid w:val="00CD066D"/>
    <w:rsid w:val="00CE1D1F"/>
    <w:rsid w:val="00D01AD1"/>
    <w:rsid w:val="00D12F2D"/>
    <w:rsid w:val="00D40153"/>
    <w:rsid w:val="00D7526B"/>
    <w:rsid w:val="00DC7825"/>
    <w:rsid w:val="00E8359F"/>
    <w:rsid w:val="00EE0CF2"/>
    <w:rsid w:val="00F445BC"/>
    <w:rsid w:val="00F47E6B"/>
    <w:rsid w:val="00F936B7"/>
    <w:rsid w:val="00FB1793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EBE69"/>
  <w15:docId w15:val="{D77AF547-42A3-407D-831E-F5573185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2E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E54D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1250-933E-4C9C-B616-51B14E9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Betriebsanweisung_Maschinen</dc:title>
  <dc:creator>Andreas Timpe</dc:creator>
  <cp:lastModifiedBy>NLSchB-AUG</cp:lastModifiedBy>
  <cp:revision>2</cp:revision>
  <cp:lastPrinted>2016-01-20T15:03:00Z</cp:lastPrinted>
  <dcterms:created xsi:type="dcterms:W3CDTF">2021-04-08T07:58:00Z</dcterms:created>
  <dcterms:modified xsi:type="dcterms:W3CDTF">2021-04-08T07:58:00Z</dcterms:modified>
</cp:coreProperties>
</file>