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418"/>
        <w:gridCol w:w="4395"/>
        <w:gridCol w:w="2646"/>
        <w:gridCol w:w="22"/>
        <w:gridCol w:w="116"/>
        <w:gridCol w:w="22"/>
        <w:gridCol w:w="6"/>
      </w:tblGrid>
      <w:tr w:rsidR="003F11E7" w:rsidTr="00FC3BD4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835" w:type="dxa"/>
            <w:gridSpan w:val="3"/>
            <w:vAlign w:val="center"/>
          </w:tcPr>
          <w:p w:rsidR="003F11E7" w:rsidRPr="00484CB2" w:rsidRDefault="00BD64D8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395" w:type="dxa"/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FC7152" w:rsidRDefault="00FC7152" w:rsidP="003F11E7">
            <w:pPr>
              <w:jc w:val="center"/>
              <w:rPr>
                <w:rFonts w:ascii="Arial" w:hAnsi="Arial" w:cs="Arial"/>
              </w:rPr>
            </w:pPr>
          </w:p>
          <w:p w:rsidR="00875BB2" w:rsidRPr="00FC7152" w:rsidRDefault="00FC7152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7152">
              <w:rPr>
                <w:rFonts w:ascii="Arial" w:hAnsi="Arial" w:cs="Arial"/>
                <w:b/>
                <w:sz w:val="28"/>
                <w:szCs w:val="28"/>
              </w:rPr>
              <w:t>Holzstaub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4"/>
          </w:tcPr>
          <w:p w:rsidR="00FC3BD4" w:rsidRPr="005B68E8" w:rsidRDefault="00FC3BD4" w:rsidP="00FC3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E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BD64D8" w:rsidRDefault="00FC7152" w:rsidP="00FC7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152">
              <w:rPr>
                <w:rFonts w:ascii="Arial" w:hAnsi="Arial" w:cs="Arial"/>
                <w:b/>
                <w:sz w:val="22"/>
                <w:szCs w:val="22"/>
              </w:rPr>
              <w:t>Alle Holz- und Bauwerkstätten</w:t>
            </w:r>
          </w:p>
          <w:p w:rsidR="00FC7152" w:rsidRPr="00FC7152" w:rsidRDefault="00FC7152" w:rsidP="00FC7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408" w:rsidRPr="00CF5408" w:rsidRDefault="00FC3BD4" w:rsidP="00FC3B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421513">
        <w:trPr>
          <w:gridBefore w:val="1"/>
          <w:wBefore w:w="12" w:type="dxa"/>
          <w:cantSplit/>
          <w:trHeight w:val="2342"/>
          <w:jc w:val="center"/>
        </w:trPr>
        <w:tc>
          <w:tcPr>
            <w:tcW w:w="1417" w:type="dxa"/>
            <w:gridSpan w:val="2"/>
          </w:tcPr>
          <w:p w:rsidR="008A73BC" w:rsidRDefault="00A56B2B" w:rsidP="00421513">
            <w:pPr>
              <w:pStyle w:val="Textkrper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i1025" type="#_x0000_t75" style="width:60.15pt;height:60.15pt;visibility:visible;mso-wrap-style:square">
                  <v:imagedata r:id="rId7" o:title=""/>
                </v:shape>
              </w:pict>
            </w:r>
          </w:p>
          <w:p w:rsidR="00485E89" w:rsidRPr="008A73BC" w:rsidRDefault="00B84012" w:rsidP="008A73BC">
            <w:pPr>
              <w:jc w:val="center"/>
            </w:pPr>
            <w:r>
              <w:rPr>
                <w:noProof/>
              </w:rPr>
              <w:pict>
                <v:shape id="Grafik 27" o:spid="_x0000_i1026" type="#_x0000_t75" style="width:61.05pt;height:61.05pt;visibility:visible;mso-wrap-style:square">
                  <v:imagedata r:id="rId8" o:title=""/>
                </v:shape>
              </w:pict>
            </w:r>
          </w:p>
        </w:tc>
        <w:tc>
          <w:tcPr>
            <w:tcW w:w="8625" w:type="dxa"/>
            <w:gridSpan w:val="7"/>
          </w:tcPr>
          <w:p w:rsidR="00AE5E54" w:rsidRPr="0001786B" w:rsidRDefault="0001786B" w:rsidP="0001786B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786B">
              <w:rPr>
                <w:rFonts w:ascii="Arial" w:hAnsi="Arial" w:cs="Arial"/>
                <w:sz w:val="22"/>
                <w:szCs w:val="22"/>
              </w:rPr>
              <w:t>Das Ein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at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men von Holzstaub kann zu Ge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sund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heits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schä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den führen. Kann die Atemwege, Augen, Verdauungsorgane reizen. Holzstaub verschiedener Tropenhölzer kann zu Allergien der Atemwege und der Haut führen. Personen mit Holzstaub -Allergie sollten den Kontakt mit diesem Stoff meiden. Die krebs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er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zeu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gen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de Wir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kung von Holzstaub wird vermutet! Stäube können zusammen mit einer Zündquelle und Luftsauerstoff Brände und Explosionen auslösen.</w:t>
            </w:r>
          </w:p>
          <w:p w:rsidR="0001786B" w:rsidRPr="0001786B" w:rsidRDefault="0001786B" w:rsidP="0001786B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786B">
              <w:rPr>
                <w:rFonts w:ascii="Arial" w:hAnsi="Arial" w:cs="Arial"/>
                <w:sz w:val="22"/>
                <w:szCs w:val="22"/>
              </w:rPr>
              <w:t>Trenn</w:t>
            </w:r>
            <w:r w:rsidRPr="0001786B">
              <w:rPr>
                <w:rFonts w:ascii="Arial" w:hAnsi="Arial" w:cs="Arial"/>
                <w:sz w:val="22"/>
                <w:szCs w:val="22"/>
              </w:rPr>
              <w:softHyphen/>
              <w:t>schleifer oder Funken an elektrischen Geräten wie Motoren oder Schaltern möglich</w:t>
            </w:r>
            <w:r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FC7152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  <w:vAlign w:val="center"/>
          </w:tcPr>
          <w:p w:rsidR="0044708F" w:rsidRPr="000D239C" w:rsidRDefault="0044708F" w:rsidP="00FC7152">
            <w:pPr>
              <w:jc w:val="center"/>
              <w:rPr>
                <w:sz w:val="8"/>
                <w:szCs w:val="8"/>
              </w:rPr>
            </w:pPr>
          </w:p>
          <w:p w:rsidR="0044708F" w:rsidRDefault="00B84012" w:rsidP="00FC7152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Grafik 35" o:spid="_x0000_i1027" type="#_x0000_t75" style="width:51.05pt;height:51.05pt;visibility:visible;mso-wrap-style:square">
                  <v:imagedata r:id="rId9" o:title=""/>
                </v:shape>
              </w:pict>
            </w:r>
          </w:p>
          <w:p w:rsidR="00485E89" w:rsidRPr="000D239C" w:rsidRDefault="00485E89" w:rsidP="00FC7152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485E89" w:rsidRDefault="00B84012" w:rsidP="00FC7152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Grafik 36" o:spid="_x0000_i1028" type="#_x0000_t75" style="width:49.2pt;height:49.2pt;visibility:visible;mso-wrap-style:square">
                  <v:imagedata r:id="rId10" o:title=""/>
                </v:shape>
              </w:pict>
            </w:r>
          </w:p>
          <w:p w:rsidR="00485E89" w:rsidRPr="000D239C" w:rsidRDefault="00485E89" w:rsidP="00FC7152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FC7152" w:rsidRDefault="00B84012" w:rsidP="00FC7152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Grafik 32" o:spid="_x0000_i1029" type="#_x0000_t75" style="width:50.15pt;height:50.15pt;visibility:visible;mso-wrap-style:square">
                  <v:imagedata r:id="rId11" o:title=""/>
                </v:shape>
              </w:pict>
            </w:r>
          </w:p>
          <w:p w:rsidR="00FC7152" w:rsidRPr="00FC7152" w:rsidRDefault="00FC7152" w:rsidP="00FC7152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:rsidR="0013281D" w:rsidRDefault="00B84012" w:rsidP="00FC7152">
            <w:pPr>
              <w:pStyle w:val="Textkrper"/>
              <w:jc w:val="center"/>
            </w:pPr>
            <w:r>
              <w:rPr>
                <w:noProof/>
              </w:rPr>
              <w:pict w14:anchorId="79C35593">
                <v:shape id="_x0000_i1030" type="#_x0000_t75" style="width:51.05pt;height:51.0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3F11E7" w:rsidRPr="000D239C" w:rsidRDefault="003F11E7" w:rsidP="00FC7152">
            <w:pPr>
              <w:pStyle w:val="Textkrper"/>
              <w:jc w:val="center"/>
              <w:rPr>
                <w:sz w:val="8"/>
                <w:szCs w:val="8"/>
              </w:rPr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0D239C" w:rsidRDefault="000D239C" w:rsidP="000D239C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85E89" w:rsidRPr="00FC3BD4" w:rsidRDefault="0001786B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mit Absauganlagen arbeiten; Warten bis die Absaugmotoren angelaufen sind</w:t>
            </w:r>
          </w:p>
          <w:p w:rsidR="0001786B" w:rsidRPr="0001786B" w:rsidRDefault="0001786B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01786B">
              <w:rPr>
                <w:rFonts w:ascii="Arial" w:hAnsi="Arial" w:cs="Arial"/>
                <w:sz w:val="22"/>
                <w:szCs w:val="22"/>
              </w:rPr>
              <w:t xml:space="preserve">Handschleifarbeitsplätze müssen ebenfalls abgesaugt werden. </w:t>
            </w:r>
            <w:r w:rsidR="0013281D">
              <w:rPr>
                <w:rFonts w:ascii="Arial" w:hAnsi="Arial" w:cs="Arial"/>
                <w:sz w:val="22"/>
                <w:szCs w:val="22"/>
              </w:rPr>
              <w:t>Bei Handmaschinen ist die Absaugung direkt an der Maschine vorzunehmen.</w:t>
            </w:r>
          </w:p>
          <w:p w:rsidR="0001786B" w:rsidRPr="0001786B" w:rsidRDefault="0001786B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01786B">
              <w:rPr>
                <w:rFonts w:ascii="Arial" w:hAnsi="Arial" w:cs="Arial"/>
                <w:sz w:val="22"/>
                <w:szCs w:val="22"/>
              </w:rPr>
              <w:t xml:space="preserve">Die optimale Einstellung der Stauberfassungselemente </w:t>
            </w:r>
            <w:r w:rsidR="0013281D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01786B">
              <w:rPr>
                <w:rFonts w:ascii="Arial" w:hAnsi="Arial" w:cs="Arial"/>
                <w:sz w:val="22"/>
                <w:szCs w:val="22"/>
              </w:rPr>
              <w:t xml:space="preserve">an der Staubentstehungsstelle vor Aufnahme der Arbeit zu kontrollieren. </w:t>
            </w:r>
          </w:p>
          <w:p w:rsidR="008A73BC" w:rsidRPr="008A73BC" w:rsidRDefault="0001786B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01786B">
              <w:rPr>
                <w:rFonts w:ascii="Arial" w:hAnsi="Arial" w:cs="Arial"/>
                <w:sz w:val="22"/>
                <w:szCs w:val="22"/>
              </w:rPr>
              <w:t>Arbeitsplätze und Maschinen müssen regelmäßig von Staubablagerungen und Spänen durch Absaugen gereinigt werden.</w:t>
            </w:r>
          </w:p>
          <w:p w:rsidR="008A73BC" w:rsidRPr="008A73BC" w:rsidRDefault="0001786B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01786B">
              <w:rPr>
                <w:rFonts w:ascii="Arial" w:hAnsi="Arial" w:cs="Arial"/>
                <w:sz w:val="22"/>
                <w:szCs w:val="22"/>
              </w:rPr>
              <w:t>Abblasen mit Druckluft und Kehren</w:t>
            </w:r>
            <w:r w:rsidR="008A73BC">
              <w:rPr>
                <w:rFonts w:ascii="Arial" w:hAnsi="Arial" w:cs="Arial"/>
                <w:sz w:val="22"/>
                <w:szCs w:val="22"/>
              </w:rPr>
              <w:t xml:space="preserve"> mit Besen</w:t>
            </w:r>
            <w:r w:rsidRPr="000178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3BC">
              <w:rPr>
                <w:rFonts w:ascii="Arial" w:hAnsi="Arial" w:cs="Arial"/>
                <w:sz w:val="22"/>
                <w:szCs w:val="22"/>
              </w:rPr>
              <w:t>ist</w:t>
            </w:r>
            <w:r w:rsidRPr="0001786B">
              <w:rPr>
                <w:rFonts w:ascii="Arial" w:hAnsi="Arial" w:cs="Arial"/>
                <w:sz w:val="22"/>
                <w:szCs w:val="22"/>
              </w:rPr>
              <w:t xml:space="preserve"> nicht zulässig.</w:t>
            </w:r>
            <w:r w:rsidR="0013281D">
              <w:rPr>
                <w:rFonts w:ascii="Arial" w:hAnsi="Arial" w:cs="Arial"/>
                <w:sz w:val="22"/>
                <w:szCs w:val="22"/>
              </w:rPr>
              <w:t xml:space="preserve"> Grobe Holzabschnitte mit Harke zusammenziehen. Dann die Flächen absaugen.</w:t>
            </w:r>
          </w:p>
          <w:p w:rsidR="008A73BC" w:rsidRPr="008A73BC" w:rsidRDefault="0001786B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8A73BC">
              <w:rPr>
                <w:rFonts w:ascii="Arial" w:hAnsi="Arial" w:cs="Arial"/>
                <w:sz w:val="22"/>
                <w:szCs w:val="22"/>
              </w:rPr>
              <w:t>Beschäftigungsbeschränkungen beachten!</w:t>
            </w:r>
          </w:p>
          <w:p w:rsidR="008A73BC" w:rsidRPr="008A73BC" w:rsidRDefault="008A73BC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8A73BC">
              <w:rPr>
                <w:rFonts w:ascii="Arial" w:hAnsi="Arial" w:cs="Arial"/>
                <w:sz w:val="22"/>
                <w:szCs w:val="22"/>
              </w:rPr>
              <w:t>Feuer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arbei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ten, Heiß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arbeiten, Schweißen nur mit schrift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licher Erlaubnis.</w:t>
            </w:r>
          </w:p>
          <w:p w:rsidR="008A73BC" w:rsidRPr="008A73BC" w:rsidRDefault="008A73BC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8A73BC">
              <w:rPr>
                <w:rFonts w:ascii="Arial" w:hAnsi="Arial" w:cs="Arial"/>
                <w:sz w:val="22"/>
                <w:szCs w:val="22"/>
              </w:rPr>
              <w:t>Bei staub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emittierenden Arbeiten, z.B. Wartungs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tätigkeiten wie Filter- oder Staub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sammel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sack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wechsel, ist Atem</w:t>
            </w:r>
            <w:r w:rsidRPr="008A73BC">
              <w:rPr>
                <w:rFonts w:ascii="Arial" w:hAnsi="Arial" w:cs="Arial"/>
                <w:sz w:val="22"/>
                <w:szCs w:val="22"/>
              </w:rPr>
              <w:softHyphen/>
              <w:t>schutz</w:t>
            </w:r>
            <w:r w:rsidR="00FC7152">
              <w:rPr>
                <w:rFonts w:ascii="Arial" w:hAnsi="Arial" w:cs="Arial"/>
                <w:sz w:val="22"/>
                <w:szCs w:val="22"/>
              </w:rPr>
              <w:t xml:space="preserve"> (min. FFP 2)</w:t>
            </w:r>
            <w:r w:rsidRPr="008A73BC">
              <w:rPr>
                <w:rFonts w:ascii="Arial" w:hAnsi="Arial" w:cs="Arial"/>
                <w:sz w:val="22"/>
                <w:szCs w:val="22"/>
              </w:rPr>
              <w:t xml:space="preserve"> zu tragen</w:t>
            </w:r>
            <w:r w:rsidRPr="008A73BC">
              <w:rPr>
                <w:sz w:val="22"/>
                <w:szCs w:val="22"/>
              </w:rPr>
              <w:t xml:space="preserve">. </w:t>
            </w:r>
          </w:p>
          <w:p w:rsidR="008A73BC" w:rsidRPr="008A73BC" w:rsidRDefault="008A73BC" w:rsidP="008A73BC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vorgesehenen </w:t>
            </w:r>
            <w:r w:rsidRPr="00FC3BD4">
              <w:rPr>
                <w:rFonts w:ascii="Arial" w:hAnsi="Arial" w:cs="Arial"/>
                <w:sz w:val="22"/>
                <w:szCs w:val="22"/>
              </w:rPr>
              <w:t>Hautschutzplan für diesen Arbeitsbereich befolgen</w:t>
            </w:r>
            <w:r w:rsidR="001328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3BC" w:rsidRPr="00942C80" w:rsidRDefault="008A73BC" w:rsidP="008A73BC">
            <w:pPr>
              <w:pStyle w:val="Kopfzeile"/>
              <w:autoSpaceDE/>
              <w:autoSpaceDN/>
              <w:spacing w:line="276" w:lineRule="auto"/>
              <w:ind w:left="360"/>
            </w:pPr>
          </w:p>
        </w:tc>
        <w:tc>
          <w:tcPr>
            <w:tcW w:w="138" w:type="dxa"/>
            <w:gridSpan w:val="2"/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3F11E7" w:rsidP="00F202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im Gefahrenfall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F11E7" w:rsidRDefault="00A56B2B" w:rsidP="0013281D">
            <w:pPr>
              <w:pStyle w:val="Textkrper"/>
              <w:jc w:val="center"/>
            </w:pPr>
            <w:r>
              <w:rPr>
                <w:noProof/>
              </w:rPr>
              <w:pict w14:anchorId="41B46340">
                <v:shape id="_x0000_s1035" type="#_x0000_t75" style="position:absolute;left:0;text-align:left;margin-left:8.8pt;margin-top:2.65pt;width:53.85pt;height:53.85pt;z-index:1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8481" w:type="dxa"/>
            <w:gridSpan w:val="4"/>
          </w:tcPr>
          <w:p w:rsidR="00517158" w:rsidRDefault="00F202E7" w:rsidP="00A56B2B">
            <w:pPr>
              <w:pStyle w:val="Textkrper"/>
              <w:numPr>
                <w:ilvl w:val="0"/>
                <w:numId w:val="7"/>
              </w:numPr>
              <w:spacing w:line="276" w:lineRule="auto"/>
            </w:pPr>
            <w:r w:rsidRPr="00F202E7">
              <w:t>Auf Selbstschutz achten</w:t>
            </w:r>
          </w:p>
          <w:p w:rsidR="0013281D" w:rsidRPr="0013281D" w:rsidRDefault="0013281D" w:rsidP="00A56B2B">
            <w:pPr>
              <w:pStyle w:val="Textkrper"/>
              <w:numPr>
                <w:ilvl w:val="0"/>
                <w:numId w:val="7"/>
              </w:numPr>
              <w:spacing w:line="276" w:lineRule="auto"/>
            </w:pPr>
            <w:r w:rsidRPr="0013281D">
              <w:t>Glimmbrände in Staubablagerungen nicht durch scharfen Löschmittelstrahl aufwirbeln - Staubexplosionsgefahr! Bei Bränden von Silos und Filteranlagen nur mit stationärer Löschanlage löschen.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Pr="00A85619" w:rsidRDefault="003F11E7" w:rsidP="003F11E7">
            <w:pPr>
              <w:pStyle w:val="berschrift5"/>
              <w:spacing w:before="40" w:after="40"/>
            </w:pPr>
            <w:r w:rsidRPr="00CE1D1F">
              <w:t>Erste Hilfe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D1E07" w:rsidRPr="0013281D" w:rsidRDefault="00CD1E07" w:rsidP="003F11E7">
            <w:pPr>
              <w:pStyle w:val="Textkrper"/>
              <w:rPr>
                <w:sz w:val="16"/>
                <w:szCs w:val="16"/>
              </w:rPr>
            </w:pPr>
            <w:r>
              <w:t xml:space="preserve">   </w:t>
            </w:r>
          </w:p>
          <w:bookmarkStart w:id="1" w:name="_GoBack"/>
          <w:bookmarkEnd w:id="1"/>
          <w:p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>
                <v:shape id="_x0000_i1032" type="#_x0000_t75" style="width:51.05pt;height:51.05pt" o:ole="" fillcolor="window">
                  <v:imagedata r:id="rId14" o:title=""/>
                </v:shape>
                <o:OLEObject Type="Embed" ProgID="Word.Picture.8" ShapeID="_x0000_i1032" DrawAspect="Content" ObjectID="_1679383434" r:id="rId15"/>
              </w:object>
            </w:r>
          </w:p>
        </w:tc>
        <w:tc>
          <w:tcPr>
            <w:tcW w:w="8481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3281D" w:rsidRPr="0013281D" w:rsidRDefault="00167818" w:rsidP="0013281D">
            <w:pPr>
              <w:pStyle w:val="Textkrper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  <w:r>
              <w:t>Eintragu</w:t>
            </w:r>
            <w:r w:rsidR="00CF5408">
              <w:t>ng in das Verbandbuch vornehmen</w:t>
            </w:r>
            <w:r w:rsidR="00485E89">
              <w:t xml:space="preserve"> </w:t>
            </w:r>
            <w:r w:rsidR="0013281D">
              <w:t xml:space="preserve">        </w:t>
            </w:r>
          </w:p>
          <w:p w:rsidR="003F11E7" w:rsidRPr="00167818" w:rsidRDefault="00167818" w:rsidP="0013281D">
            <w:pPr>
              <w:pStyle w:val="Textkrper"/>
              <w:ind w:left="360"/>
              <w:rPr>
                <w:b/>
                <w:color w:val="000000"/>
                <w:sz w:val="24"/>
                <w:szCs w:val="24"/>
              </w:rPr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b/>
                <w:sz w:val="24"/>
                <w:szCs w:val="24"/>
              </w:rPr>
              <w:tab/>
            </w:r>
            <w:r w:rsidRPr="00240B9C">
              <w:rPr>
                <w:b/>
                <w:sz w:val="24"/>
                <w:szCs w:val="24"/>
              </w:rPr>
              <w:tab/>
            </w:r>
            <w:r w:rsidRPr="00240B9C">
              <w:rPr>
                <w:b/>
                <w:sz w:val="24"/>
                <w:szCs w:val="24"/>
              </w:rPr>
              <w:tab/>
            </w:r>
            <w:r w:rsidRPr="00240B9C">
              <w:rPr>
                <w:b/>
                <w:sz w:val="24"/>
                <w:szCs w:val="24"/>
              </w:rPr>
              <w:tab/>
            </w:r>
            <w:r w:rsidRPr="00240B9C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0D239C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>
              <w:t xml:space="preserve">Instandhaltung / </w:t>
            </w:r>
            <w:r w:rsidR="00A85619">
              <w:t>Lagerung / Entsorgung</w:t>
            </w:r>
          </w:p>
        </w:tc>
      </w:tr>
      <w:tr w:rsidR="003F11E7" w:rsidTr="00A85619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FC7152" w:rsidRDefault="0013281D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C7152">
              <w:rPr>
                <w:rFonts w:ascii="Arial" w:hAnsi="Arial" w:cs="Arial"/>
                <w:sz w:val="22"/>
                <w:szCs w:val="22"/>
              </w:rPr>
              <w:t>Filterbeutel, -säcke oder -behälter nicht wiederverwenden, da bei ihrer Entleerung große Staubmengen freigesetzt werden. Das gilt auch für von der Herstellfirma als wiederverwendbar gekennzeichnete Filterbeutel und</w:t>
            </w:r>
            <w:r w:rsidR="00FC7152">
              <w:rPr>
                <w:rFonts w:ascii="Arial" w:hAnsi="Arial" w:cs="Arial"/>
                <w:sz w:val="22"/>
                <w:szCs w:val="22"/>
              </w:rPr>
              <w:t>- S</w:t>
            </w:r>
            <w:r w:rsidRPr="00FC7152">
              <w:rPr>
                <w:rFonts w:ascii="Arial" w:hAnsi="Arial" w:cs="Arial"/>
                <w:sz w:val="22"/>
                <w:szCs w:val="22"/>
              </w:rPr>
              <w:t>äcke. Entsorgung nur in geschlossenen Behältern oder verschlossenen Sammelsäcken.</w:t>
            </w:r>
          </w:p>
          <w:p w:rsidR="003F11E7" w:rsidRPr="00FC7152" w:rsidRDefault="0013281D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C7152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FC7152">
              <w:rPr>
                <w:rFonts w:ascii="Arial" w:hAnsi="Arial" w:cs="Arial"/>
                <w:sz w:val="22"/>
                <w:szCs w:val="22"/>
              </w:rPr>
              <w:t xml:space="preserve">Arbeiten an der Absaugung und </w:t>
            </w:r>
            <w:r w:rsidRPr="00FC7152">
              <w:rPr>
                <w:rFonts w:ascii="Arial" w:hAnsi="Arial" w:cs="Arial"/>
                <w:sz w:val="22"/>
                <w:szCs w:val="22"/>
              </w:rPr>
              <w:t>Staubaustritt Atemschutz tragen</w:t>
            </w:r>
            <w:r w:rsidRPr="00FC715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C7152" w:rsidRPr="00FC7152">
              <w:rPr>
                <w:rFonts w:ascii="Arial" w:hAnsi="Arial" w:cs="Arial"/>
                <w:b/>
                <w:sz w:val="22"/>
                <w:szCs w:val="22"/>
              </w:rPr>
              <w:t>(FFP 2)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6B2B">
              <w:rPr>
                <w:rFonts w:ascii="Arial" w:hAnsi="Arial" w:cs="Arial"/>
                <w:b/>
                <w:noProof/>
                <w:sz w:val="24"/>
                <w:szCs w:val="24"/>
              </w:rPr>
              <w:t>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D417E2">
        <w:trPr>
          <w:trHeight w:val="8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7C31" w:rsidRPr="00421513" w:rsidRDefault="00C97C31" w:rsidP="00421513">
      <w:pPr>
        <w:rPr>
          <w:rFonts w:ascii="Arial" w:hAnsi="Arial" w:cs="Arial"/>
          <w:b/>
          <w:sz w:val="22"/>
          <w:u w:val="single"/>
        </w:rPr>
      </w:pPr>
    </w:p>
    <w:sectPr w:rsidR="00C97C31" w:rsidRPr="00421513" w:rsidSect="003F11E7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12" w:rsidRDefault="00B84012">
      <w:r>
        <w:separator/>
      </w:r>
    </w:p>
  </w:endnote>
  <w:endnote w:type="continuationSeparator" w:id="0">
    <w:p w:rsidR="00B84012" w:rsidRDefault="00B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12" w:rsidRDefault="00B84012">
      <w:r>
        <w:separator/>
      </w:r>
    </w:p>
  </w:footnote>
  <w:footnote w:type="continuationSeparator" w:id="0">
    <w:p w:rsidR="00B84012" w:rsidRDefault="00B8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4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1786B"/>
    <w:rsid w:val="000B159E"/>
    <w:rsid w:val="000D239C"/>
    <w:rsid w:val="000E1C18"/>
    <w:rsid w:val="0013281D"/>
    <w:rsid w:val="001650A2"/>
    <w:rsid w:val="00167818"/>
    <w:rsid w:val="00261B25"/>
    <w:rsid w:val="002A4AC0"/>
    <w:rsid w:val="00346889"/>
    <w:rsid w:val="003A7F97"/>
    <w:rsid w:val="003F11E7"/>
    <w:rsid w:val="0040529F"/>
    <w:rsid w:val="00421513"/>
    <w:rsid w:val="0044708F"/>
    <w:rsid w:val="00452DC3"/>
    <w:rsid w:val="00485E89"/>
    <w:rsid w:val="004A3290"/>
    <w:rsid w:val="004C39EC"/>
    <w:rsid w:val="00517158"/>
    <w:rsid w:val="00564EE0"/>
    <w:rsid w:val="00581237"/>
    <w:rsid w:val="00587B17"/>
    <w:rsid w:val="005B68E8"/>
    <w:rsid w:val="007D44AF"/>
    <w:rsid w:val="008050F0"/>
    <w:rsid w:val="00845ABD"/>
    <w:rsid w:val="00875BB2"/>
    <w:rsid w:val="008A73BC"/>
    <w:rsid w:val="008E0750"/>
    <w:rsid w:val="0092046B"/>
    <w:rsid w:val="00933359"/>
    <w:rsid w:val="00A204DF"/>
    <w:rsid w:val="00A56B2B"/>
    <w:rsid w:val="00A85619"/>
    <w:rsid w:val="00A86F44"/>
    <w:rsid w:val="00AE5E54"/>
    <w:rsid w:val="00B22B21"/>
    <w:rsid w:val="00B84012"/>
    <w:rsid w:val="00BD64D8"/>
    <w:rsid w:val="00BD7F25"/>
    <w:rsid w:val="00C55989"/>
    <w:rsid w:val="00C55DF8"/>
    <w:rsid w:val="00C97C31"/>
    <w:rsid w:val="00CD1E07"/>
    <w:rsid w:val="00CF5408"/>
    <w:rsid w:val="00D417E2"/>
    <w:rsid w:val="00E06D80"/>
    <w:rsid w:val="00E87EEA"/>
    <w:rsid w:val="00E96DFD"/>
    <w:rsid w:val="00F202E7"/>
    <w:rsid w:val="00FC0FD8"/>
    <w:rsid w:val="00FC3BD4"/>
    <w:rsid w:val="00FC7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64F67D6"/>
  <w15:chartTrackingRefBased/>
  <w15:docId w15:val="{26F100F5-8381-4D5F-9068-26F2A05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WW8Num2z2">
    <w:name w:val="WW8Num2z2"/>
    <w:rsid w:val="00485E89"/>
    <w:rPr>
      <w:rFonts w:ascii="Wingdings" w:hAnsi="Wingdings"/>
    </w:rPr>
  </w:style>
  <w:style w:type="paragraph" w:customStyle="1" w:styleId="TextBlockLeft">
    <w:name w:val="TextBlockLeft"/>
    <w:rsid w:val="008A73BC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kühlschmiermittel</vt:lpstr>
      <vt:lpstr>Abrichthobel</vt:lpstr>
    </vt:vector>
  </TitlesOfParts>
  <Manager/>
  <Company>AUG</Company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kühlschmiermittel</dc:title>
  <dc:subject/>
  <dc:creator>Andreas Timpe</dc:creator>
  <cp:keywords/>
  <dc:description/>
  <cp:lastModifiedBy>NLSchB-AUG</cp:lastModifiedBy>
  <cp:revision>3</cp:revision>
  <cp:lastPrinted>2016-01-20T14:45:00Z</cp:lastPrinted>
  <dcterms:created xsi:type="dcterms:W3CDTF">2021-02-19T07:37:00Z</dcterms:created>
  <dcterms:modified xsi:type="dcterms:W3CDTF">2021-04-08T08:37:00Z</dcterms:modified>
  <cp:category/>
</cp:coreProperties>
</file>