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</w:tblGrid>
      <w:tr w:rsidR="00C213F6" w:rsidRPr="00C213F6" w:rsidTr="00C213F6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b/>
                <w:sz w:val="32"/>
                <w:szCs w:val="20"/>
                <w:lang w:eastAsia="de-DE"/>
              </w:rPr>
              <w:t>Augendusche nach DIN 12899 Teil 2</w:t>
            </w:r>
          </w:p>
        </w:tc>
      </w:tr>
      <w:tr w:rsidR="00C213F6" w:rsidRPr="00C213F6" w:rsidTr="00C213F6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 xml:space="preserve">Monatliche Prüfung der Funktion </w:t>
            </w:r>
          </w:p>
        </w:tc>
      </w:tr>
      <w:tr w:rsidR="00C213F6" w:rsidRPr="00C213F6" w:rsidTr="00C213F6">
        <w:trPr>
          <w:trHeight w:val="425"/>
        </w:trPr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>Prüfliste für das Jahr 200...</w:t>
            </w: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>Monat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>Prüfung am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>Ergebnis der Prüfung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>Prüfer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</w:pPr>
            <w:r w:rsidRPr="00C213F6">
              <w:rPr>
                <w:rFonts w:ascii="Arial" w:eastAsia="Times New Roman" w:hAnsi="Arial" w:cs="Times New Roman"/>
                <w:sz w:val="32"/>
                <w:szCs w:val="20"/>
                <w:lang w:eastAsia="de-DE"/>
              </w:rPr>
              <w:t>Unterschrift</w:t>
            </w: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Januar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Februar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März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April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Mai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Juni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Juli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August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September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Oktober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November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  <w:tr w:rsidR="00C213F6" w:rsidRPr="00C213F6" w:rsidTr="00C213F6">
        <w:trPr>
          <w:trHeight w:val="661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</w:pPr>
            <w:r w:rsidRPr="00C213F6">
              <w:rPr>
                <w:rFonts w:ascii="Lucida Handwriting" w:eastAsia="Times New Roman" w:hAnsi="Lucida Handwriting" w:cs="Times New Roman"/>
                <w:sz w:val="28"/>
                <w:szCs w:val="20"/>
                <w:lang w:eastAsia="de-DE"/>
              </w:rPr>
              <w:t>Dezember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F6" w:rsidRPr="00C213F6" w:rsidRDefault="00C213F6" w:rsidP="00C213F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</w:p>
        </w:tc>
      </w:tr>
    </w:tbl>
    <w:p w:rsidR="00C213F6" w:rsidRPr="00C213F6" w:rsidRDefault="00C213F6" w:rsidP="00C213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C213F6" w:rsidRPr="00C213F6" w:rsidRDefault="00C213F6" w:rsidP="00C213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C213F6" w:rsidRPr="00C213F6" w:rsidRDefault="00C213F6" w:rsidP="00C213F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213F6">
        <w:rPr>
          <w:rFonts w:ascii="Arial" w:eastAsia="Times New Roman" w:hAnsi="Arial" w:cs="Times New Roman"/>
          <w:sz w:val="24"/>
          <w:szCs w:val="20"/>
          <w:lang w:eastAsia="de-DE"/>
        </w:rPr>
        <w:t>Prüfalgorithmus:</w:t>
      </w:r>
    </w:p>
    <w:p w:rsidR="00C213F6" w:rsidRPr="00C213F6" w:rsidRDefault="00C213F6" w:rsidP="00C213F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213F6" w:rsidRPr="00C213F6" w:rsidRDefault="00C213F6" w:rsidP="00C213F6">
      <w:pPr>
        <w:numPr>
          <w:ilvl w:val="0"/>
          <w:numId w:val="1"/>
        </w:numPr>
        <w:tabs>
          <w:tab w:val="left" w:pos="567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213F6">
        <w:rPr>
          <w:rFonts w:ascii="Arial" w:eastAsia="Times New Roman" w:hAnsi="Arial" w:cs="Times New Roman"/>
          <w:sz w:val="24"/>
          <w:szCs w:val="20"/>
          <w:lang w:eastAsia="de-DE"/>
        </w:rPr>
        <w:t xml:space="preserve">die Abdeckkappe auf die Gummimanschette der Apparatur drücken oder eine Hand über die Wasseraustrittsöffnung der Duschvorrichtung halten </w:t>
      </w:r>
    </w:p>
    <w:p w:rsidR="00C213F6" w:rsidRPr="00C213F6" w:rsidRDefault="00C213F6" w:rsidP="00C213F6">
      <w:pPr>
        <w:numPr>
          <w:ilvl w:val="0"/>
          <w:numId w:val="1"/>
        </w:numPr>
        <w:tabs>
          <w:tab w:val="left" w:pos="567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213F6">
        <w:rPr>
          <w:rFonts w:ascii="Arial" w:eastAsia="Times New Roman" w:hAnsi="Arial" w:cs="Times New Roman"/>
          <w:sz w:val="24"/>
          <w:szCs w:val="20"/>
          <w:lang w:eastAsia="de-DE"/>
        </w:rPr>
        <w:t>den Push-Hebel betätigen</w:t>
      </w:r>
    </w:p>
    <w:p w:rsidR="00C213F6" w:rsidRPr="00C213F6" w:rsidRDefault="00C213F6" w:rsidP="00C213F6">
      <w:pPr>
        <w:numPr>
          <w:ilvl w:val="0"/>
          <w:numId w:val="1"/>
        </w:numPr>
        <w:tabs>
          <w:tab w:val="left" w:pos="567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213F6">
        <w:rPr>
          <w:rFonts w:ascii="Arial" w:eastAsia="Times New Roman" w:hAnsi="Arial" w:cs="Times New Roman"/>
          <w:sz w:val="24"/>
          <w:szCs w:val="20"/>
          <w:lang w:eastAsia="de-DE"/>
        </w:rPr>
        <w:t xml:space="preserve">die Austrittsöffnungen auf Kalkablagerungen prüfen </w:t>
      </w:r>
    </w:p>
    <w:p w:rsidR="00C213F6" w:rsidRPr="00C213F6" w:rsidRDefault="00C213F6" w:rsidP="00C213F6">
      <w:pPr>
        <w:numPr>
          <w:ilvl w:val="0"/>
          <w:numId w:val="1"/>
        </w:numPr>
        <w:tabs>
          <w:tab w:val="left" w:pos="567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C213F6">
        <w:rPr>
          <w:rFonts w:ascii="Arial" w:eastAsia="Times New Roman" w:hAnsi="Arial" w:cs="Times New Roman"/>
          <w:sz w:val="24"/>
          <w:szCs w:val="20"/>
          <w:lang w:eastAsia="de-DE"/>
        </w:rPr>
        <w:t xml:space="preserve">die Gummimanschette der Apparatur auf Risse prüfen </w:t>
      </w:r>
    </w:p>
    <w:p w:rsidR="00DC5D88" w:rsidRDefault="00DC5D88">
      <w:bookmarkStart w:id="0" w:name="_GoBack"/>
      <w:bookmarkEnd w:id="0"/>
    </w:p>
    <w:sectPr w:rsidR="00DC5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B17"/>
    <w:multiLevelType w:val="singleLevel"/>
    <w:tmpl w:val="1556E1E2"/>
    <w:lvl w:ilvl="0">
      <w:start w:val="1"/>
      <w:numFmt w:val="decimal"/>
      <w:lvlText w:val="%1."/>
      <w:legacy w:legacy="1" w:legacySpace="120" w:legacyIndent="360"/>
      <w:lvlJc w:val="left"/>
      <w:pPr>
        <w:ind w:left="93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F6"/>
    <w:rsid w:val="00C213F6"/>
    <w:rsid w:val="00D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CFB5-03A2-4F70-9EE7-BFB4AEED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A3349F9E.dotm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2016-10-11T12:52:00Z</dcterms:created>
  <dcterms:modified xsi:type="dcterms:W3CDTF">2016-10-11T12:53:00Z</dcterms:modified>
</cp:coreProperties>
</file>