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7E6" w:rsidRDefault="00F177E6" w:rsidP="00F177E6">
      <w:pPr>
        <w:autoSpaceDE w:val="0"/>
        <w:autoSpaceDN w:val="0"/>
        <w:adjustRightInd w:val="0"/>
        <w:ind w:left="198" w:right="198"/>
        <w:jc w:val="center"/>
        <w:rPr>
          <w:rFonts w:ascii="Arial" w:hAnsi="Arial" w:cs="Arial"/>
          <w:b/>
          <w:bCs/>
        </w:rPr>
      </w:pPr>
      <w:r>
        <w:rPr>
          <w:rFonts w:ascii="Arial" w:hAnsi="Arial" w:cs="Arial"/>
          <w:b/>
          <w:bCs/>
        </w:rPr>
        <w:t>Gehörschutzmittel</w:t>
      </w:r>
    </w:p>
    <w:p w:rsidR="00F177E6" w:rsidRDefault="00F177E6" w:rsidP="00F177E6">
      <w:pPr>
        <w:autoSpaceDE w:val="0"/>
        <w:autoSpaceDN w:val="0"/>
        <w:adjustRightInd w:val="0"/>
        <w:ind w:left="198" w:right="198"/>
        <w:rPr>
          <w:rFonts w:ascii="Arial" w:hAnsi="Arial" w:cs="Arial"/>
          <w:b/>
          <w:bCs/>
          <w:sz w:val="22"/>
          <w:szCs w:val="22"/>
        </w:rPr>
      </w:pPr>
    </w:p>
    <w:p w:rsidR="00F177E6" w:rsidRDefault="00F177E6" w:rsidP="00F177E6">
      <w:pPr>
        <w:autoSpaceDE w:val="0"/>
        <w:autoSpaceDN w:val="0"/>
        <w:adjustRightInd w:val="0"/>
        <w:ind w:left="198" w:right="198"/>
        <w:rPr>
          <w:rFonts w:ascii="Arial" w:hAnsi="Arial" w:cs="Arial"/>
          <w:sz w:val="22"/>
          <w:szCs w:val="22"/>
        </w:rPr>
      </w:pPr>
      <w:r>
        <w:rPr>
          <w:rFonts w:ascii="Arial" w:hAnsi="Arial" w:cs="Arial"/>
          <w:b/>
          <w:bCs/>
          <w:sz w:val="22"/>
          <w:szCs w:val="22"/>
        </w:rPr>
        <w:t>Lärmbekämpfung</w:t>
      </w:r>
      <w:r>
        <w:rPr>
          <w:rFonts w:ascii="Arial" w:hAnsi="Arial" w:cs="Arial"/>
          <w:sz w:val="22"/>
          <w:szCs w:val="22"/>
        </w:rPr>
        <w:t xml:space="preserve"> besteht aus technischen, organisatorischen und persönlichen Maßnahmen, wobei technische und organisatorische Maßnahmen Vorrang haben.</w:t>
      </w:r>
    </w:p>
    <w:p w:rsidR="00F177E6" w:rsidRDefault="00F177E6" w:rsidP="00F177E6">
      <w:pPr>
        <w:autoSpaceDE w:val="0"/>
        <w:autoSpaceDN w:val="0"/>
        <w:adjustRightInd w:val="0"/>
        <w:ind w:left="198" w:right="198"/>
        <w:rPr>
          <w:rFonts w:ascii="Arial" w:hAnsi="Arial" w:cs="Arial"/>
          <w:sz w:val="22"/>
          <w:szCs w:val="22"/>
        </w:rPr>
      </w:pPr>
    </w:p>
    <w:p w:rsidR="00F177E6" w:rsidRDefault="00F177E6" w:rsidP="00F177E6">
      <w:pPr>
        <w:autoSpaceDE w:val="0"/>
        <w:autoSpaceDN w:val="0"/>
        <w:adjustRightInd w:val="0"/>
        <w:ind w:left="198" w:right="198"/>
        <w:rPr>
          <w:rFonts w:ascii="Arial" w:hAnsi="Arial" w:cs="Arial"/>
          <w:sz w:val="22"/>
          <w:szCs w:val="22"/>
        </w:rPr>
      </w:pPr>
      <w:r>
        <w:rPr>
          <w:rFonts w:ascii="Arial" w:hAnsi="Arial" w:cs="Arial"/>
          <w:b/>
          <w:bCs/>
          <w:sz w:val="22"/>
          <w:szCs w:val="22"/>
        </w:rPr>
        <w:t xml:space="preserve">Technische Maßnahmen </w:t>
      </w:r>
      <w:r>
        <w:rPr>
          <w:rFonts w:ascii="Arial" w:hAnsi="Arial" w:cs="Arial"/>
          <w:sz w:val="22"/>
          <w:szCs w:val="22"/>
        </w:rPr>
        <w:t>sind z. B.:</w:t>
      </w:r>
    </w:p>
    <w:p w:rsidR="00F177E6" w:rsidRDefault="00F177E6" w:rsidP="00F177E6">
      <w:pPr>
        <w:tabs>
          <w:tab w:val="left" w:pos="539"/>
        </w:tabs>
        <w:autoSpaceDE w:val="0"/>
        <w:autoSpaceDN w:val="0"/>
        <w:adjustRightInd w:val="0"/>
        <w:ind w:left="539" w:right="198" w:hanging="340"/>
        <w:rPr>
          <w:rFonts w:ascii="Arial" w:hAnsi="Arial" w:cs="Arial"/>
          <w:sz w:val="22"/>
          <w:szCs w:val="22"/>
        </w:rPr>
      </w:pPr>
      <w:r>
        <w:rPr>
          <w:rFonts w:ascii="Arial" w:hAnsi="Arial" w:cs="Arial"/>
          <w:sz w:val="22"/>
          <w:szCs w:val="22"/>
        </w:rPr>
        <w:t>•</w:t>
      </w:r>
      <w:r>
        <w:rPr>
          <w:rFonts w:ascii="Arial" w:hAnsi="Arial" w:cs="Arial"/>
          <w:sz w:val="22"/>
          <w:szCs w:val="22"/>
        </w:rPr>
        <w:tab/>
        <w:t xml:space="preserve">Lärmminderung an der Schallquelle durch konstruktive Gestaltung (primärer Schallschutz), z. B. Verwendung lärmarmer Maschinen und Bauelemente, Einsatz von Schalldämpfern (Abbildung) </w:t>
      </w:r>
    </w:p>
    <w:p w:rsidR="00F177E6" w:rsidRDefault="00F177E6" w:rsidP="00F177E6">
      <w:pPr>
        <w:tabs>
          <w:tab w:val="left" w:pos="539"/>
        </w:tabs>
        <w:autoSpaceDE w:val="0"/>
        <w:autoSpaceDN w:val="0"/>
        <w:adjustRightInd w:val="0"/>
        <w:ind w:left="539" w:right="198" w:hanging="340"/>
        <w:rPr>
          <w:rFonts w:ascii="Arial" w:hAnsi="Arial" w:cs="Arial"/>
          <w:sz w:val="22"/>
          <w:szCs w:val="22"/>
        </w:rPr>
      </w:pPr>
      <w:r>
        <w:rPr>
          <w:rFonts w:ascii="Arial" w:hAnsi="Arial" w:cs="Arial"/>
          <w:sz w:val="22"/>
          <w:szCs w:val="22"/>
        </w:rPr>
        <w:t>•</w:t>
      </w:r>
      <w:r>
        <w:rPr>
          <w:rFonts w:ascii="Arial" w:hAnsi="Arial" w:cs="Arial"/>
          <w:sz w:val="22"/>
          <w:szCs w:val="22"/>
        </w:rPr>
        <w:tab/>
        <w:t xml:space="preserve">Lärmminderung durch Minderung der Schallausbreitung (sekundärer Schallschutz), z. B. durch Kapselung und Schallisolierung der Schallquellen; durch Abschirmwände oder schallschluckende Decken; durch raumakustische Maßnahmen (Abbildung) </w:t>
      </w:r>
    </w:p>
    <w:p w:rsidR="00F177E6" w:rsidRDefault="00F177E6" w:rsidP="00F177E6">
      <w:pPr>
        <w:tabs>
          <w:tab w:val="left" w:pos="539"/>
        </w:tabs>
        <w:autoSpaceDE w:val="0"/>
        <w:autoSpaceDN w:val="0"/>
        <w:adjustRightInd w:val="0"/>
        <w:ind w:left="539" w:right="198" w:hanging="340"/>
        <w:rPr>
          <w:rFonts w:ascii="Arial" w:hAnsi="Arial" w:cs="Arial"/>
          <w:sz w:val="22"/>
          <w:szCs w:val="22"/>
        </w:rPr>
      </w:pPr>
      <w:r>
        <w:rPr>
          <w:rFonts w:ascii="Arial" w:hAnsi="Arial" w:cs="Arial"/>
          <w:sz w:val="22"/>
          <w:szCs w:val="22"/>
        </w:rPr>
        <w:t>•</w:t>
      </w:r>
      <w:r>
        <w:rPr>
          <w:rFonts w:ascii="Arial" w:hAnsi="Arial" w:cs="Arial"/>
          <w:sz w:val="22"/>
          <w:szCs w:val="22"/>
        </w:rPr>
        <w:tab/>
        <w:t>Lärmminderung am Empfangsort durch schalldämmende Kabinen, Boxen, Nischen usw.</w:t>
      </w:r>
    </w:p>
    <w:p w:rsidR="00F177E6" w:rsidRDefault="00F177E6" w:rsidP="00F177E6">
      <w:pPr>
        <w:tabs>
          <w:tab w:val="left" w:pos="539"/>
        </w:tabs>
        <w:autoSpaceDE w:val="0"/>
        <w:autoSpaceDN w:val="0"/>
        <w:adjustRightInd w:val="0"/>
        <w:ind w:left="539" w:right="198" w:hanging="340"/>
        <w:rPr>
          <w:rFonts w:ascii="Arial" w:hAnsi="Arial" w:cs="Arial"/>
          <w:sz w:val="22"/>
          <w:szCs w:val="22"/>
        </w:rPr>
      </w:pPr>
      <w:r>
        <w:rPr>
          <w:rFonts w:ascii="Arial" w:hAnsi="Arial" w:cs="Arial"/>
          <w:sz w:val="22"/>
          <w:szCs w:val="22"/>
        </w:rPr>
        <w:t>•</w:t>
      </w:r>
      <w:r>
        <w:rPr>
          <w:rFonts w:ascii="Arial" w:hAnsi="Arial" w:cs="Arial"/>
          <w:sz w:val="22"/>
          <w:szCs w:val="22"/>
        </w:rPr>
        <w:tab/>
        <w:t xml:space="preserve">Anwendung lärmarmer Technologien oder Arbeitsverfahren. (Abbildung) </w:t>
      </w:r>
    </w:p>
    <w:p w:rsidR="00F177E6" w:rsidRDefault="00F177E6" w:rsidP="00F177E6">
      <w:pPr>
        <w:autoSpaceDE w:val="0"/>
        <w:autoSpaceDN w:val="0"/>
        <w:adjustRightInd w:val="0"/>
        <w:ind w:left="198" w:right="198"/>
        <w:rPr>
          <w:rFonts w:ascii="Arial" w:hAnsi="Arial" w:cs="Arial"/>
          <w:b/>
          <w:bCs/>
          <w:sz w:val="22"/>
          <w:szCs w:val="22"/>
        </w:rPr>
      </w:pPr>
    </w:p>
    <w:p w:rsidR="00F177E6" w:rsidRDefault="00F177E6" w:rsidP="00F177E6">
      <w:pPr>
        <w:autoSpaceDE w:val="0"/>
        <w:autoSpaceDN w:val="0"/>
        <w:adjustRightInd w:val="0"/>
        <w:ind w:left="198" w:right="198"/>
        <w:rPr>
          <w:rFonts w:ascii="Arial" w:hAnsi="Arial" w:cs="Arial"/>
          <w:sz w:val="22"/>
          <w:szCs w:val="22"/>
        </w:rPr>
      </w:pPr>
      <w:r>
        <w:rPr>
          <w:rFonts w:ascii="Arial" w:hAnsi="Arial" w:cs="Arial"/>
          <w:b/>
          <w:bCs/>
          <w:sz w:val="22"/>
          <w:szCs w:val="22"/>
        </w:rPr>
        <w:t xml:space="preserve">Organisatorische Maßnahmen </w:t>
      </w:r>
      <w:r>
        <w:rPr>
          <w:rFonts w:ascii="Arial" w:hAnsi="Arial" w:cs="Arial"/>
          <w:sz w:val="22"/>
          <w:szCs w:val="22"/>
        </w:rPr>
        <w:t>sind z. B.:</w:t>
      </w:r>
    </w:p>
    <w:p w:rsidR="00F177E6" w:rsidRDefault="00F177E6" w:rsidP="00F177E6">
      <w:pPr>
        <w:tabs>
          <w:tab w:val="left" w:pos="539"/>
        </w:tabs>
        <w:autoSpaceDE w:val="0"/>
        <w:autoSpaceDN w:val="0"/>
        <w:adjustRightInd w:val="0"/>
        <w:ind w:left="539" w:right="198" w:hanging="340"/>
        <w:rPr>
          <w:rFonts w:ascii="Arial" w:hAnsi="Arial" w:cs="Arial"/>
          <w:sz w:val="22"/>
          <w:szCs w:val="22"/>
        </w:rPr>
      </w:pPr>
      <w:r>
        <w:rPr>
          <w:rFonts w:ascii="Arial" w:hAnsi="Arial" w:cs="Arial"/>
          <w:sz w:val="22"/>
          <w:szCs w:val="22"/>
        </w:rPr>
        <w:t>•</w:t>
      </w:r>
      <w:r>
        <w:rPr>
          <w:rFonts w:ascii="Arial" w:hAnsi="Arial" w:cs="Arial"/>
          <w:sz w:val="22"/>
          <w:szCs w:val="22"/>
        </w:rPr>
        <w:tab/>
        <w:t xml:space="preserve">räumliche Trennung von lauten und leisen Arbeitseinrichtungen oder Arbeitsplätzen </w:t>
      </w:r>
    </w:p>
    <w:p w:rsidR="00F177E6" w:rsidRDefault="00F177E6" w:rsidP="00F177E6">
      <w:pPr>
        <w:tabs>
          <w:tab w:val="left" w:pos="539"/>
        </w:tabs>
        <w:autoSpaceDE w:val="0"/>
        <w:autoSpaceDN w:val="0"/>
        <w:adjustRightInd w:val="0"/>
        <w:ind w:left="539" w:right="198" w:hanging="340"/>
        <w:rPr>
          <w:rFonts w:ascii="Arial" w:hAnsi="Arial" w:cs="Arial"/>
          <w:sz w:val="22"/>
          <w:szCs w:val="22"/>
        </w:rPr>
      </w:pPr>
      <w:r>
        <w:rPr>
          <w:rFonts w:ascii="Arial" w:hAnsi="Arial" w:cs="Arial"/>
          <w:sz w:val="22"/>
          <w:szCs w:val="22"/>
        </w:rPr>
        <w:t>•</w:t>
      </w:r>
      <w:r>
        <w:rPr>
          <w:rFonts w:ascii="Arial" w:hAnsi="Arial" w:cs="Arial"/>
          <w:sz w:val="22"/>
          <w:szCs w:val="22"/>
        </w:rPr>
        <w:tab/>
        <w:t xml:space="preserve">zeitliche Verlegung lärmintensiver Arbeiten </w:t>
      </w:r>
    </w:p>
    <w:p w:rsidR="00F177E6" w:rsidRDefault="00F177E6" w:rsidP="00F177E6">
      <w:pPr>
        <w:tabs>
          <w:tab w:val="left" w:pos="539"/>
        </w:tabs>
        <w:autoSpaceDE w:val="0"/>
        <w:autoSpaceDN w:val="0"/>
        <w:adjustRightInd w:val="0"/>
        <w:ind w:left="539" w:right="198" w:hanging="340"/>
        <w:rPr>
          <w:rFonts w:ascii="Arial" w:hAnsi="Arial" w:cs="Arial"/>
          <w:sz w:val="22"/>
          <w:szCs w:val="22"/>
        </w:rPr>
      </w:pPr>
      <w:r>
        <w:rPr>
          <w:rFonts w:ascii="Arial" w:hAnsi="Arial" w:cs="Arial"/>
          <w:sz w:val="22"/>
          <w:szCs w:val="22"/>
        </w:rPr>
        <w:t>•</w:t>
      </w:r>
      <w:r>
        <w:rPr>
          <w:rFonts w:ascii="Arial" w:hAnsi="Arial" w:cs="Arial"/>
          <w:sz w:val="22"/>
          <w:szCs w:val="22"/>
        </w:rPr>
        <w:tab/>
        <w:t xml:space="preserve">Beschränkung der Arbeitszeiten an lärmintensiven Arbeitsplätzen (Lärmpausen). </w:t>
      </w:r>
    </w:p>
    <w:p w:rsidR="00F177E6" w:rsidRDefault="00F177E6" w:rsidP="00F177E6">
      <w:pPr>
        <w:autoSpaceDE w:val="0"/>
        <w:autoSpaceDN w:val="0"/>
        <w:adjustRightInd w:val="0"/>
        <w:ind w:left="198" w:right="198"/>
        <w:rPr>
          <w:rFonts w:ascii="Arial" w:hAnsi="Arial" w:cs="Arial"/>
          <w:b/>
          <w:bCs/>
          <w:sz w:val="22"/>
          <w:szCs w:val="22"/>
        </w:rPr>
      </w:pPr>
    </w:p>
    <w:p w:rsidR="00F177E6" w:rsidRDefault="00F177E6" w:rsidP="00F177E6">
      <w:pPr>
        <w:autoSpaceDE w:val="0"/>
        <w:autoSpaceDN w:val="0"/>
        <w:adjustRightInd w:val="0"/>
        <w:ind w:left="198" w:right="198"/>
        <w:rPr>
          <w:rFonts w:ascii="Arial" w:hAnsi="Arial" w:cs="Arial"/>
          <w:sz w:val="22"/>
          <w:szCs w:val="22"/>
        </w:rPr>
      </w:pPr>
      <w:r>
        <w:rPr>
          <w:rFonts w:ascii="Arial" w:hAnsi="Arial" w:cs="Arial"/>
          <w:b/>
          <w:bCs/>
          <w:sz w:val="22"/>
          <w:szCs w:val="22"/>
        </w:rPr>
        <w:t xml:space="preserve">Persönliche Schutzmaßnahmen </w:t>
      </w:r>
      <w:r>
        <w:rPr>
          <w:rFonts w:ascii="Arial" w:hAnsi="Arial" w:cs="Arial"/>
          <w:sz w:val="22"/>
          <w:szCs w:val="22"/>
        </w:rPr>
        <w:t>sind notwendig, wenn der Beurteilungspegel trotz technischer und organisatorischer Maßnahmen nicht unter 85 dB (A) abgesenkt werden kann. Ab diesem Wert muss der Unternehmer den Beschäftigten persönliche Schutzausrüstungen (Gehörschutzmittel) zur Verfügung stellen. Ab einem Beurteilungspegel von 90 dB(A) sind die Beschäftigten verpflichtet, den Gehörschutz zu tragen. Diese Bereiche müssen mit dem Gebotszeichen "Gehörschutz benutzen" gekennzeichnet sein.</w:t>
      </w:r>
    </w:p>
    <w:p w:rsidR="00F177E6" w:rsidRDefault="00F177E6" w:rsidP="00F177E6">
      <w:pPr>
        <w:autoSpaceDE w:val="0"/>
        <w:autoSpaceDN w:val="0"/>
        <w:adjustRightInd w:val="0"/>
        <w:ind w:left="198" w:right="198"/>
        <w:rPr>
          <w:rFonts w:ascii="Arial" w:hAnsi="Arial" w:cs="Arial"/>
          <w:sz w:val="22"/>
          <w:szCs w:val="22"/>
        </w:rPr>
      </w:pPr>
    </w:p>
    <w:p w:rsidR="00F177E6" w:rsidRDefault="00F177E6" w:rsidP="00F177E6">
      <w:pPr>
        <w:autoSpaceDE w:val="0"/>
        <w:autoSpaceDN w:val="0"/>
        <w:adjustRightInd w:val="0"/>
        <w:ind w:left="198" w:right="198"/>
        <w:rPr>
          <w:rFonts w:ascii="Arial" w:hAnsi="Arial" w:cs="Arial"/>
          <w:sz w:val="22"/>
          <w:szCs w:val="22"/>
        </w:rPr>
      </w:pPr>
      <w:r>
        <w:rPr>
          <w:rFonts w:ascii="Arial" w:hAnsi="Arial" w:cs="Arial"/>
          <w:b/>
          <w:bCs/>
          <w:sz w:val="22"/>
          <w:szCs w:val="22"/>
        </w:rPr>
        <w:t xml:space="preserve">Gehörschutzmittel </w:t>
      </w:r>
      <w:r>
        <w:rPr>
          <w:rFonts w:ascii="Arial" w:hAnsi="Arial" w:cs="Arial"/>
          <w:bCs/>
          <w:sz w:val="22"/>
          <w:szCs w:val="22"/>
        </w:rPr>
        <w:t>(s. unten)</w:t>
      </w:r>
      <w:r>
        <w:rPr>
          <w:rFonts w:ascii="Arial" w:hAnsi="Arial" w:cs="Arial"/>
          <w:sz w:val="22"/>
          <w:szCs w:val="22"/>
        </w:rPr>
        <w:t xml:space="preserve"> sind z. B.:</w:t>
      </w:r>
    </w:p>
    <w:p w:rsidR="00F177E6" w:rsidRDefault="00F177E6" w:rsidP="00F177E6">
      <w:pPr>
        <w:tabs>
          <w:tab w:val="left" w:pos="539"/>
        </w:tabs>
        <w:autoSpaceDE w:val="0"/>
        <w:autoSpaceDN w:val="0"/>
        <w:adjustRightInd w:val="0"/>
        <w:ind w:left="539" w:right="198" w:hanging="340"/>
        <w:rPr>
          <w:rFonts w:ascii="Arial" w:hAnsi="Arial" w:cs="Arial"/>
          <w:sz w:val="22"/>
          <w:szCs w:val="22"/>
        </w:rPr>
      </w:pPr>
      <w:r>
        <w:rPr>
          <w:rFonts w:ascii="Arial" w:hAnsi="Arial" w:cs="Arial"/>
          <w:sz w:val="22"/>
          <w:szCs w:val="22"/>
        </w:rPr>
        <w:t>•</w:t>
      </w:r>
      <w:r>
        <w:rPr>
          <w:rFonts w:ascii="Arial" w:hAnsi="Arial" w:cs="Arial"/>
          <w:sz w:val="22"/>
          <w:szCs w:val="22"/>
        </w:rPr>
        <w:tab/>
        <w:t>Gehörschutzstöpsel</w:t>
      </w:r>
    </w:p>
    <w:p w:rsidR="00F177E6" w:rsidRDefault="00F177E6" w:rsidP="00F177E6">
      <w:pPr>
        <w:tabs>
          <w:tab w:val="left" w:pos="539"/>
        </w:tabs>
        <w:autoSpaceDE w:val="0"/>
        <w:autoSpaceDN w:val="0"/>
        <w:adjustRightInd w:val="0"/>
        <w:ind w:left="539" w:right="198" w:hanging="340"/>
        <w:rPr>
          <w:rFonts w:ascii="Arial" w:hAnsi="Arial" w:cs="Arial"/>
          <w:sz w:val="22"/>
          <w:szCs w:val="22"/>
        </w:rPr>
      </w:pPr>
      <w:r>
        <w:rPr>
          <w:rFonts w:ascii="Arial" w:hAnsi="Arial" w:cs="Arial"/>
          <w:sz w:val="22"/>
          <w:szCs w:val="22"/>
        </w:rPr>
        <w:t>•</w:t>
      </w:r>
      <w:r>
        <w:rPr>
          <w:rFonts w:ascii="Arial" w:hAnsi="Arial" w:cs="Arial"/>
          <w:sz w:val="22"/>
          <w:szCs w:val="22"/>
        </w:rPr>
        <w:tab/>
        <w:t xml:space="preserve">individuell angepasste Gehörschutz-Plastiken </w:t>
      </w:r>
    </w:p>
    <w:p w:rsidR="00F177E6" w:rsidRDefault="00F177E6" w:rsidP="00F177E6">
      <w:pPr>
        <w:tabs>
          <w:tab w:val="left" w:pos="539"/>
        </w:tabs>
        <w:autoSpaceDE w:val="0"/>
        <w:autoSpaceDN w:val="0"/>
        <w:adjustRightInd w:val="0"/>
        <w:ind w:left="539" w:right="198" w:hanging="340"/>
        <w:rPr>
          <w:rFonts w:ascii="Arial" w:hAnsi="Arial" w:cs="Arial"/>
          <w:sz w:val="22"/>
          <w:szCs w:val="22"/>
        </w:rPr>
      </w:pPr>
      <w:r>
        <w:rPr>
          <w:rFonts w:ascii="Arial" w:hAnsi="Arial" w:cs="Arial"/>
          <w:sz w:val="22"/>
          <w:szCs w:val="22"/>
        </w:rPr>
        <w:t>•</w:t>
      </w:r>
      <w:r>
        <w:rPr>
          <w:rFonts w:ascii="Arial" w:hAnsi="Arial" w:cs="Arial"/>
          <w:sz w:val="22"/>
          <w:szCs w:val="22"/>
        </w:rPr>
        <w:tab/>
        <w:t>Gehörschutzkapseln, die über das Ohr gesetzt werden und an Schutzhelmen angebracht werden können</w:t>
      </w:r>
    </w:p>
    <w:p w:rsidR="00F177E6" w:rsidRDefault="00F177E6" w:rsidP="00F177E6">
      <w:pPr>
        <w:tabs>
          <w:tab w:val="left" w:pos="539"/>
        </w:tabs>
        <w:autoSpaceDE w:val="0"/>
        <w:autoSpaceDN w:val="0"/>
        <w:adjustRightInd w:val="0"/>
        <w:ind w:left="539" w:right="198" w:hanging="340"/>
        <w:rPr>
          <w:rFonts w:ascii="Arial" w:hAnsi="Arial" w:cs="Arial"/>
          <w:sz w:val="22"/>
          <w:szCs w:val="22"/>
        </w:rPr>
      </w:pPr>
      <w:r>
        <w:rPr>
          <w:rFonts w:ascii="Arial" w:hAnsi="Arial" w:cs="Arial"/>
          <w:sz w:val="22"/>
          <w:szCs w:val="22"/>
        </w:rPr>
        <w:t>•</w:t>
      </w:r>
      <w:r>
        <w:rPr>
          <w:rFonts w:ascii="Arial" w:hAnsi="Arial" w:cs="Arial"/>
          <w:sz w:val="22"/>
          <w:szCs w:val="22"/>
        </w:rPr>
        <w:tab/>
        <w:t>Schallschutzhelme, die zusätzlich einen Teil des Kopfes gegen Schall schützen, sowie Schallschutzanzüge in Spezialfällen.</w:t>
      </w:r>
    </w:p>
    <w:p w:rsidR="00F177E6" w:rsidRDefault="00F177E6" w:rsidP="00F177E6">
      <w:pPr>
        <w:tabs>
          <w:tab w:val="left" w:pos="765"/>
        </w:tabs>
        <w:autoSpaceDE w:val="0"/>
        <w:autoSpaceDN w:val="0"/>
        <w:adjustRightInd w:val="0"/>
        <w:ind w:left="198" w:right="198"/>
        <w:rPr>
          <w:rFonts w:ascii="Arial" w:hAnsi="Arial" w:cs="Arial"/>
          <w:sz w:val="22"/>
          <w:szCs w:val="22"/>
        </w:rPr>
      </w:pPr>
    </w:p>
    <w:p w:rsidR="00F177E6" w:rsidRDefault="00F177E6" w:rsidP="00F177E6">
      <w:pPr>
        <w:tabs>
          <w:tab w:val="left" w:pos="765"/>
        </w:tabs>
        <w:autoSpaceDE w:val="0"/>
        <w:autoSpaceDN w:val="0"/>
        <w:adjustRightInd w:val="0"/>
        <w:ind w:left="198" w:right="198"/>
        <w:rPr>
          <w:rFonts w:ascii="Arial" w:hAnsi="Arial" w:cs="Arial"/>
          <w:sz w:val="22"/>
          <w:szCs w:val="22"/>
        </w:rPr>
      </w:pPr>
      <w:r>
        <w:rPr>
          <w:rFonts w:ascii="Arial" w:hAnsi="Arial" w:cs="Arial"/>
          <w:sz w:val="22"/>
          <w:szCs w:val="22"/>
        </w:rPr>
        <w:t>Alle Gehörschützer müssen bauartgeprüft sein und die CE-Kennzeichnung tragen. Darüber hinaus müssen sie oder ihre Verpackung folgende Angaben aufweisen:</w:t>
      </w:r>
    </w:p>
    <w:p w:rsidR="00F177E6" w:rsidRDefault="00F177E6" w:rsidP="00F177E6">
      <w:pPr>
        <w:tabs>
          <w:tab w:val="left" w:pos="539"/>
        </w:tabs>
        <w:autoSpaceDE w:val="0"/>
        <w:autoSpaceDN w:val="0"/>
        <w:adjustRightInd w:val="0"/>
        <w:ind w:left="539" w:right="198" w:hanging="340"/>
        <w:rPr>
          <w:rFonts w:ascii="Arial" w:hAnsi="Arial" w:cs="Arial"/>
          <w:sz w:val="22"/>
          <w:szCs w:val="22"/>
        </w:rPr>
      </w:pPr>
      <w:r>
        <w:rPr>
          <w:rFonts w:ascii="Arial" w:hAnsi="Arial" w:cs="Arial"/>
          <w:sz w:val="22"/>
          <w:szCs w:val="22"/>
        </w:rPr>
        <w:t>•</w:t>
      </w:r>
      <w:r>
        <w:rPr>
          <w:rFonts w:ascii="Arial" w:hAnsi="Arial" w:cs="Arial"/>
          <w:sz w:val="22"/>
          <w:szCs w:val="22"/>
        </w:rPr>
        <w:tab/>
        <w:t>Name oder Zeichen des Herstellers</w:t>
      </w:r>
    </w:p>
    <w:p w:rsidR="00F177E6" w:rsidRDefault="00F177E6" w:rsidP="00F177E6">
      <w:pPr>
        <w:tabs>
          <w:tab w:val="left" w:pos="539"/>
        </w:tabs>
        <w:autoSpaceDE w:val="0"/>
        <w:autoSpaceDN w:val="0"/>
        <w:adjustRightInd w:val="0"/>
        <w:ind w:left="539" w:right="198" w:hanging="340"/>
        <w:rPr>
          <w:rFonts w:ascii="Arial" w:hAnsi="Arial" w:cs="Arial"/>
          <w:sz w:val="22"/>
          <w:szCs w:val="22"/>
        </w:rPr>
      </w:pPr>
      <w:r>
        <w:rPr>
          <w:rFonts w:ascii="Arial" w:hAnsi="Arial" w:cs="Arial"/>
          <w:sz w:val="22"/>
          <w:szCs w:val="22"/>
        </w:rPr>
        <w:t>•</w:t>
      </w:r>
      <w:r>
        <w:rPr>
          <w:rFonts w:ascii="Arial" w:hAnsi="Arial" w:cs="Arial"/>
          <w:sz w:val="22"/>
          <w:szCs w:val="22"/>
        </w:rPr>
        <w:tab/>
        <w:t>DIN EN 352-1:1992</w:t>
      </w:r>
    </w:p>
    <w:p w:rsidR="00F177E6" w:rsidRDefault="00F177E6" w:rsidP="00F177E6">
      <w:pPr>
        <w:tabs>
          <w:tab w:val="left" w:pos="539"/>
        </w:tabs>
        <w:autoSpaceDE w:val="0"/>
        <w:autoSpaceDN w:val="0"/>
        <w:adjustRightInd w:val="0"/>
        <w:ind w:left="539" w:right="198" w:hanging="340"/>
        <w:rPr>
          <w:rFonts w:ascii="Arial" w:hAnsi="Arial" w:cs="Arial"/>
          <w:sz w:val="22"/>
          <w:szCs w:val="22"/>
        </w:rPr>
      </w:pPr>
      <w:r>
        <w:rPr>
          <w:rFonts w:ascii="Arial" w:hAnsi="Arial" w:cs="Arial"/>
          <w:sz w:val="22"/>
          <w:szCs w:val="22"/>
        </w:rPr>
        <w:t>•</w:t>
      </w:r>
      <w:r>
        <w:rPr>
          <w:rFonts w:ascii="Arial" w:hAnsi="Arial" w:cs="Arial"/>
          <w:sz w:val="22"/>
          <w:szCs w:val="22"/>
        </w:rPr>
        <w:tab/>
        <w:t>Modellbezeichnung</w:t>
      </w:r>
    </w:p>
    <w:p w:rsidR="00F177E6" w:rsidRDefault="00F177E6" w:rsidP="00F177E6">
      <w:pPr>
        <w:tabs>
          <w:tab w:val="left" w:pos="539"/>
        </w:tabs>
        <w:autoSpaceDE w:val="0"/>
        <w:autoSpaceDN w:val="0"/>
        <w:adjustRightInd w:val="0"/>
        <w:ind w:left="539" w:right="198" w:hanging="340"/>
        <w:rPr>
          <w:rFonts w:ascii="Arial" w:hAnsi="Arial" w:cs="Arial"/>
          <w:sz w:val="22"/>
          <w:szCs w:val="22"/>
        </w:rPr>
      </w:pPr>
      <w:r>
        <w:rPr>
          <w:rFonts w:ascii="Arial" w:hAnsi="Arial" w:cs="Arial"/>
          <w:sz w:val="22"/>
          <w:szCs w:val="22"/>
        </w:rPr>
        <w:t>•</w:t>
      </w:r>
      <w:r>
        <w:rPr>
          <w:rFonts w:ascii="Arial" w:hAnsi="Arial" w:cs="Arial"/>
          <w:sz w:val="22"/>
          <w:szCs w:val="22"/>
        </w:rPr>
        <w:tab/>
        <w:t>bei Kapselgehörschützern, die nur in einer besonderen Richtung getragen werden sollen, ein Hinweis für diese Richtung</w:t>
      </w:r>
    </w:p>
    <w:p w:rsidR="00F177E6" w:rsidRDefault="00F177E6" w:rsidP="00F177E6">
      <w:pPr>
        <w:tabs>
          <w:tab w:val="left" w:pos="539"/>
        </w:tabs>
        <w:autoSpaceDE w:val="0"/>
        <w:autoSpaceDN w:val="0"/>
        <w:adjustRightInd w:val="0"/>
        <w:ind w:left="539" w:right="198" w:hanging="340"/>
        <w:rPr>
          <w:rFonts w:ascii="Arial" w:hAnsi="Arial" w:cs="Arial"/>
          <w:sz w:val="22"/>
          <w:szCs w:val="22"/>
        </w:rPr>
      </w:pPr>
      <w:r>
        <w:rPr>
          <w:rFonts w:ascii="Arial" w:hAnsi="Arial" w:cs="Arial"/>
          <w:sz w:val="22"/>
          <w:szCs w:val="22"/>
        </w:rPr>
        <w:t>•</w:t>
      </w:r>
      <w:r>
        <w:rPr>
          <w:rFonts w:ascii="Arial" w:hAnsi="Arial" w:cs="Arial"/>
          <w:sz w:val="22"/>
          <w:szCs w:val="22"/>
        </w:rPr>
        <w:tab/>
        <w:t>bei Gehörschutzstöpseln Nenngröße und Hinweise zum Einsetzen und zur Anwendung.</w:t>
      </w:r>
    </w:p>
    <w:p w:rsidR="00F177E6" w:rsidRDefault="00F177E6" w:rsidP="00F177E6">
      <w:pPr>
        <w:autoSpaceDE w:val="0"/>
        <w:autoSpaceDN w:val="0"/>
        <w:adjustRightInd w:val="0"/>
        <w:ind w:left="198" w:right="198"/>
        <w:rPr>
          <w:rFonts w:ascii="Arial" w:hAnsi="Arial" w:cs="Arial"/>
          <w:sz w:val="22"/>
          <w:szCs w:val="22"/>
        </w:rPr>
      </w:pPr>
    </w:p>
    <w:p w:rsidR="00F177E6" w:rsidRDefault="00F177E6" w:rsidP="00F177E6">
      <w:pPr>
        <w:autoSpaceDE w:val="0"/>
        <w:autoSpaceDN w:val="0"/>
        <w:adjustRightInd w:val="0"/>
        <w:ind w:left="198" w:right="198"/>
        <w:rPr>
          <w:rFonts w:ascii="Arial" w:hAnsi="Arial" w:cs="Arial"/>
          <w:sz w:val="22"/>
          <w:szCs w:val="22"/>
        </w:rPr>
      </w:pPr>
      <w:r>
        <w:rPr>
          <w:rFonts w:ascii="Arial" w:hAnsi="Arial" w:cs="Arial"/>
          <w:sz w:val="22"/>
          <w:szCs w:val="22"/>
        </w:rPr>
        <w:t xml:space="preserve">Bei der Auswahl der Mittel sind der Schallpegel und die Frequenz der Geräusche zu berücksichtigen. Hinweise für die Auswahl und den Einsatz von Gehörschutz enthalten u. a. die BG-Regeln. Wichtig ist, dass die Gehörschützer bei effektiver Schalldämmung noch eine ausreichende Verständigung gewährleisten. Akustische Warnsignale z. B. müssen hörbar sein. (Tabelle) </w:t>
      </w:r>
    </w:p>
    <w:p w:rsidR="00F177E6" w:rsidRDefault="00F177E6" w:rsidP="00F177E6">
      <w:pPr>
        <w:autoSpaceDE w:val="0"/>
        <w:autoSpaceDN w:val="0"/>
        <w:adjustRightInd w:val="0"/>
        <w:ind w:left="198" w:right="198"/>
        <w:rPr>
          <w:rFonts w:ascii="Arial" w:hAnsi="Arial" w:cs="Arial"/>
          <w:sz w:val="22"/>
          <w:szCs w:val="22"/>
        </w:rPr>
      </w:pPr>
    </w:p>
    <w:p w:rsidR="00F177E6" w:rsidRDefault="00F177E6" w:rsidP="00F177E6">
      <w:pPr>
        <w:autoSpaceDE w:val="0"/>
        <w:autoSpaceDN w:val="0"/>
        <w:adjustRightInd w:val="0"/>
        <w:ind w:left="198" w:right="198"/>
        <w:rPr>
          <w:rFonts w:ascii="Arial" w:hAnsi="Arial" w:cs="Arial"/>
          <w:sz w:val="22"/>
          <w:szCs w:val="22"/>
        </w:rPr>
      </w:pPr>
    </w:p>
    <w:p w:rsidR="00F177E6" w:rsidRDefault="00F177E6" w:rsidP="00F177E6">
      <w:pPr>
        <w:autoSpaceDE w:val="0"/>
        <w:autoSpaceDN w:val="0"/>
        <w:adjustRightInd w:val="0"/>
        <w:ind w:left="198" w:right="198"/>
        <w:rPr>
          <w:rFonts w:ascii="Arial" w:hAnsi="Arial" w:cs="Arial"/>
          <w:sz w:val="22"/>
          <w:szCs w:val="22"/>
        </w:rPr>
      </w:pPr>
    </w:p>
    <w:p w:rsidR="00F177E6" w:rsidRDefault="00F177E6" w:rsidP="00F177E6">
      <w:pPr>
        <w:autoSpaceDE w:val="0"/>
        <w:autoSpaceDN w:val="0"/>
        <w:adjustRightInd w:val="0"/>
        <w:ind w:left="198" w:right="198"/>
        <w:rPr>
          <w:rFonts w:ascii="Arial" w:hAnsi="Arial" w:cs="Arial"/>
          <w:sz w:val="22"/>
          <w:szCs w:val="22"/>
        </w:rPr>
      </w:pPr>
    </w:p>
    <w:p w:rsidR="00F177E6" w:rsidRDefault="00F177E6" w:rsidP="00F177E6">
      <w:pPr>
        <w:rPr>
          <w:sz w:val="22"/>
          <w:szCs w:val="22"/>
        </w:rPr>
      </w:pPr>
      <w:r>
        <w:rPr>
          <w:noProof/>
          <w:sz w:val="22"/>
          <w:szCs w:val="22"/>
        </w:rPr>
        <w:lastRenderedPageBreak/>
        <w:drawing>
          <wp:inline distT="0" distB="0" distL="0" distR="0" wp14:anchorId="20D0E828" wp14:editId="7C5167C0">
            <wp:extent cx="4819650" cy="37147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19650" cy="3714750"/>
                    </a:xfrm>
                    <a:prstGeom prst="rect">
                      <a:avLst/>
                    </a:prstGeom>
                    <a:noFill/>
                    <a:ln>
                      <a:noFill/>
                    </a:ln>
                  </pic:spPr>
                </pic:pic>
              </a:graphicData>
            </a:graphic>
          </wp:inline>
        </w:drawing>
      </w:r>
    </w:p>
    <w:p w:rsidR="00F177E6" w:rsidRDefault="00F177E6" w:rsidP="00F177E6">
      <w:pPr>
        <w:rPr>
          <w:sz w:val="22"/>
          <w:szCs w:val="22"/>
        </w:rPr>
      </w:pPr>
    </w:p>
    <w:p w:rsidR="00F177E6" w:rsidRDefault="00F177E6" w:rsidP="00F177E6">
      <w:pPr>
        <w:rPr>
          <w:sz w:val="22"/>
          <w:szCs w:val="22"/>
        </w:rPr>
      </w:pPr>
    </w:p>
    <w:p w:rsidR="00F177E6" w:rsidRDefault="00F177E6" w:rsidP="00F177E6">
      <w:pPr>
        <w:rPr>
          <w:sz w:val="22"/>
          <w:szCs w:val="22"/>
        </w:rPr>
      </w:pPr>
    </w:p>
    <w:p w:rsidR="00F177E6" w:rsidRDefault="00F177E6" w:rsidP="00F177E6">
      <w:pPr>
        <w:rPr>
          <w:sz w:val="22"/>
          <w:szCs w:val="22"/>
        </w:rPr>
      </w:pPr>
      <w:r>
        <w:rPr>
          <w:noProof/>
          <w:sz w:val="22"/>
          <w:szCs w:val="22"/>
        </w:rPr>
        <w:drawing>
          <wp:inline distT="0" distB="0" distL="0" distR="0" wp14:anchorId="096712BD" wp14:editId="532E6191">
            <wp:extent cx="4581525" cy="3095625"/>
            <wp:effectExtent l="0" t="0" r="952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1525" cy="3095625"/>
                    </a:xfrm>
                    <a:prstGeom prst="rect">
                      <a:avLst/>
                    </a:prstGeom>
                    <a:noFill/>
                    <a:ln>
                      <a:noFill/>
                    </a:ln>
                  </pic:spPr>
                </pic:pic>
              </a:graphicData>
            </a:graphic>
          </wp:inline>
        </w:drawing>
      </w:r>
    </w:p>
    <w:p w:rsidR="00F177E6" w:rsidRDefault="00F177E6" w:rsidP="00F177E6">
      <w:pPr>
        <w:rPr>
          <w:sz w:val="22"/>
          <w:szCs w:val="22"/>
        </w:rPr>
      </w:pPr>
    </w:p>
    <w:p w:rsidR="00F177E6" w:rsidRDefault="00F177E6" w:rsidP="00F177E6">
      <w:pPr>
        <w:rPr>
          <w:rFonts w:ascii="Arial" w:hAnsi="Arial" w:cs="Arial"/>
          <w:sz w:val="16"/>
          <w:szCs w:val="16"/>
        </w:rPr>
      </w:pPr>
      <w:r>
        <w:rPr>
          <w:rFonts w:ascii="Arial" w:hAnsi="Arial" w:cs="Arial"/>
          <w:sz w:val="16"/>
          <w:szCs w:val="16"/>
        </w:rPr>
        <w:t>Text und Bilder aus: Arbeitssicherheit und Gesundheitsschutz, Universum-Verlag</w:t>
      </w:r>
    </w:p>
    <w:p w:rsidR="00D07BA4" w:rsidRDefault="00D07BA4">
      <w:bookmarkStart w:id="0" w:name="_GoBack"/>
      <w:bookmarkEnd w:id="0"/>
    </w:p>
    <w:sectPr w:rsidR="00D07B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7E6"/>
    <w:rsid w:val="00D07BA4"/>
    <w:rsid w:val="00F177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B53F2-D4CA-477C-8E56-B38258FD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77E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1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C61192E1.dotm</Template>
  <TotalTime>0</TotalTime>
  <Pages>2</Pages>
  <Words>375</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Dresing, Nils (NLSchB)</dc:creator>
  <cp:keywords/>
  <dc:description/>
  <cp:lastModifiedBy>Dresing, Nils (NLSchB)</cp:lastModifiedBy>
  <cp:revision>1</cp:revision>
  <dcterms:created xsi:type="dcterms:W3CDTF">2016-10-18T06:45:00Z</dcterms:created>
  <dcterms:modified xsi:type="dcterms:W3CDTF">2016-10-18T06:46:00Z</dcterms:modified>
</cp:coreProperties>
</file>